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Prefeito Municipal, Jorge Luiz Takahashi, com cópia ao Exmo. </w:t>
      </w:r>
      <w:proofErr w:type="gramStart"/>
      <w:r w:rsidR="00C868E2">
        <w:rPr>
          <w:rFonts w:ascii="Courier New" w:hAnsi="Courier New" w:cs="Courier New"/>
          <w:sz w:val="23"/>
          <w:szCs w:val="23"/>
        </w:rPr>
        <w:t>Sr.</w:t>
      </w:r>
      <w:proofErr w:type="gramEnd"/>
      <w:r w:rsidR="00C868E2">
        <w:rPr>
          <w:rFonts w:ascii="Courier New" w:hAnsi="Courier New" w:cs="Courier New"/>
          <w:sz w:val="23"/>
          <w:szCs w:val="23"/>
        </w:rPr>
        <w:t xml:space="preserve"> Secretário Municipal de Administração, Finanças e Planejamento, Ney Olegário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868E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confecção de máscaras faciais pelo Poder Executivo, com a finalidade de distribuir e atender as famílias carentes do Município, nas quais não tem condições financeiras para a aquisição das mesmas, para proteção e prevenção ao COVID-19</w:t>
      </w:r>
      <w:r w:rsidR="005501F0">
        <w:rPr>
          <w:rFonts w:ascii="Courier New" w:hAnsi="Courier New" w:cs="Courier New"/>
          <w:b/>
          <w:sz w:val="23"/>
          <w:szCs w:val="23"/>
        </w:rPr>
        <w:t>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bookmarkStart w:id="0" w:name="_GoBack"/>
      <w:bookmarkEnd w:id="0"/>
      <w:r w:rsidR="005501F0">
        <w:rPr>
          <w:rFonts w:ascii="Courier New" w:hAnsi="Courier New" w:cs="Courier New"/>
          <w:b/>
          <w:sz w:val="23"/>
          <w:szCs w:val="23"/>
        </w:rPr>
        <w:t xml:space="preserve"> </w:t>
      </w:r>
      <w:r w:rsidR="00512471">
        <w:rPr>
          <w:rFonts w:ascii="Courier New" w:hAnsi="Courier New" w:cs="Courier New"/>
          <w:b/>
          <w:sz w:val="23"/>
          <w:szCs w:val="23"/>
        </w:rPr>
        <w:t xml:space="preserve">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2C639B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>Solicito encarecidamente a proposição acima descrita, com a finalidade de garantir às famílias carentes a aquisição dessas máscaras, dando-lhes o direito de se manterem protegidas e de proteger as demais pessoas, do COVID-19</w:t>
      </w:r>
      <w:r w:rsidR="00381A33">
        <w:rPr>
          <w:rFonts w:ascii="Courier New" w:hAnsi="Courier New" w:cs="Courier New"/>
          <w:sz w:val="23"/>
          <w:szCs w:val="23"/>
        </w:rPr>
        <w:t>.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512471">
        <w:rPr>
          <w:rFonts w:ascii="Courier New" w:hAnsi="Courier New" w:cs="Courier New"/>
          <w:sz w:val="23"/>
          <w:szCs w:val="23"/>
        </w:rPr>
        <w:t xml:space="preserve"> </w:t>
      </w:r>
      <w:r w:rsidR="00584154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868E2">
        <w:rPr>
          <w:rFonts w:ascii="Courier New" w:hAnsi="Courier New" w:cs="Courier New"/>
          <w:sz w:val="23"/>
          <w:szCs w:val="23"/>
        </w:rPr>
        <w:t>17 de abril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C868E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868E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8530964" r:id="rId2"/>
            </w:pict>
          </w:r>
        </w:p>
      </w:tc>
      <w:tc>
        <w:tcPr>
          <w:tcW w:w="7938" w:type="dxa"/>
        </w:tcPr>
        <w:p w:rsidR="00AE52B5" w:rsidRDefault="00C868E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868E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Default="00C868E2"/>
      </w:tc>
      <w:tc>
        <w:tcPr>
          <w:tcW w:w="3686" w:type="dxa"/>
        </w:tcPr>
        <w:p w:rsidR="00AE52B5" w:rsidRDefault="00C868E2"/>
        <w:p w:rsidR="00AE52B5" w:rsidRDefault="00C868E2"/>
        <w:p w:rsidR="00AE52B5" w:rsidRDefault="00C868E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868E2"/>
        <w:p w:rsidR="00AE52B5" w:rsidRDefault="00C868E2"/>
        <w:p w:rsidR="00AE52B5" w:rsidRDefault="00C868E2"/>
        <w:p w:rsidR="00AE52B5" w:rsidRDefault="00C868E2"/>
        <w:p w:rsidR="00AE52B5" w:rsidRPr="00F843E5" w:rsidRDefault="00793129" w:rsidP="00C868E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C868E2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C868E2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proofErr w:type="spellStart"/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</w:t>
          </w:r>
          <w:proofErr w:type="spellEnd"/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053F75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C86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2020-04-16T12:30:00Z</dcterms:created>
  <dcterms:modified xsi:type="dcterms:W3CDTF">2020-04-16T12:30:00Z</dcterms:modified>
</cp:coreProperties>
</file>