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ú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22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do Executivo e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 xml:space="preserve"> de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Terce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ros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partidário se in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Não 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 pronunciamento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do Vereador 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Cacildo Paião,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 no á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dio da sessão (anexo desta Ata), em conformidade com o Regimento 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terno da Câmara Municipal de B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foram apresent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das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proposições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: Indic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ç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019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/2020, de autoria d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a bancada do MDB;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Indicaç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020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/2020, de autoria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Veread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Denise, Germino e Cacildo; indicação nº 021/2020, de autoria dos Vereadores Cacildo e Maurício e o Requerimento nº 001/2020, de autoria da Vereadora Denise, sendo o mesmo colocado em discu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são e votação e aprovado por todos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 seguindo as proposições a quem de direito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foi colocado em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 xml:space="preserve"> segunda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discussão e votação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 xml:space="preserve"> o Projeto de Lei nº 07/2020, de autoria do Poder Executivo (LDO), sendo o me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aprovado por todos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 xml:space="preserve"> e seguindo a sanção do Prefeito Municipal.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lastRenderedPageBreak/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 xml:space="preserve">Germino, </w:t>
      </w:r>
      <w:r w:rsidR="00416183">
        <w:rPr>
          <w:rFonts w:ascii="Courier New" w:hAnsi="Courier New" w:cs="Courier New"/>
          <w:b w:val="0"/>
          <w:bCs/>
          <w:sz w:val="24"/>
          <w:szCs w:val="24"/>
        </w:rPr>
        <w:t>Danilo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>, Sa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muel, M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 xml:space="preserve">ximo, Cacildo e </w:t>
      </w:r>
      <w:r w:rsidR="00416183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(anexo de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 Ata), em conformidade com o Regimento Interno da Câmara Mun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A07A58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i/>
          <w:sz w:val="24"/>
          <w:szCs w:val="24"/>
        </w:rPr>
        <w:t>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0C47B7">
        <w:rPr>
          <w:rFonts w:ascii="Courier New" w:hAnsi="Courier New" w:cs="Courier New"/>
          <w:b w:val="0"/>
          <w:sz w:val="24"/>
          <w:szCs w:val="24"/>
        </w:rPr>
        <w:t>não</w:t>
      </w:r>
      <w:r w:rsidR="00690C12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0C47B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416183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9</w:t>
      </w:r>
      <w:bookmarkStart w:id="0" w:name="_GoBack"/>
      <w:bookmarkEnd w:id="0"/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D21B8C" w:rsidRDefault="00A07A58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="00A07A58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F74C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493441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FDB6-880F-40B6-81AA-BB352891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2020-06-29T15:14:00Z</dcterms:created>
  <dcterms:modified xsi:type="dcterms:W3CDTF">2020-06-29T15:14:00Z</dcterms:modified>
</cp:coreProperties>
</file>