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2C669B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2C669B" w:rsidRDefault="001B46A2" w:rsidP="00102463">
            <w:pPr>
              <w:rPr>
                <w:sz w:val="23"/>
                <w:szCs w:val="23"/>
                <w:lang w:val="en-US"/>
              </w:rPr>
            </w:pPr>
            <w:r w:rsidRPr="002C669B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62D21DA" wp14:editId="3C788D8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9" o:title=""/>
                                      </v:shape>
                                      <o:OLEObject Type="Embed" ProgID="Unknown" ShapeID="_x0000_i1025" DrawAspect="Content" ObjectID="_1567840112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11" o:title=""/>
                                </v:shape>
                                <o:OLEObject Type="Embed" ProgID="Unknown" ShapeID="_x0000_i1025" DrawAspect="Content" ObjectID="_1510986019" r:id="rId12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</w:p>
          <w:p w:rsidR="00712662" w:rsidRPr="002C669B" w:rsidRDefault="00712662" w:rsidP="00102463">
            <w:pPr>
              <w:pStyle w:val="Ttulo1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CÂMARA MUNICIPAL DE BATAYPORÃ</w:t>
            </w:r>
          </w:p>
          <w:p w:rsidR="00712662" w:rsidRPr="002C669B" w:rsidRDefault="00712662" w:rsidP="00102463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MATO GROSSO DO SUL</w:t>
            </w:r>
          </w:p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CNPJ 01.676.115/0001-63</w:t>
            </w:r>
          </w:p>
        </w:tc>
      </w:tr>
    </w:tbl>
    <w:p w:rsidR="00712662" w:rsidRPr="002C669B" w:rsidRDefault="00712662" w:rsidP="00712662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r w:rsidRPr="002C669B">
        <w:rPr>
          <w:rFonts w:ascii="Courier New" w:hAnsi="Courier New" w:cs="Courier New"/>
          <w:sz w:val="23"/>
          <w:szCs w:val="23"/>
        </w:rPr>
        <w:t>Parecer da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 xml:space="preserve"> Comiss</w:t>
      </w:r>
      <w:r w:rsidR="007A4595">
        <w:rPr>
          <w:rFonts w:ascii="Courier New" w:hAnsi="Courier New" w:cs="Courier New"/>
          <w:sz w:val="23"/>
          <w:szCs w:val="23"/>
        </w:rPr>
        <w:t>ões</w:t>
      </w:r>
      <w:r w:rsidRPr="002C669B">
        <w:rPr>
          <w:rFonts w:ascii="Courier New" w:hAnsi="Courier New" w:cs="Courier New"/>
          <w:sz w:val="23"/>
          <w:szCs w:val="23"/>
        </w:rPr>
        <w:t xml:space="preserve"> Permanente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>.</w:t>
      </w:r>
    </w:p>
    <w:p w:rsidR="00B92487" w:rsidRPr="002C669B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>Legi</w:t>
      </w:r>
      <w:r w:rsidR="00B8709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s</w:t>
      </w:r>
      <w:r w:rsidR="003A220A" w:rsidRPr="002C669B">
        <w:rPr>
          <w:rFonts w:ascii="Courier New" w:hAnsi="Courier New" w:cs="Courier New"/>
          <w:b/>
          <w:i/>
          <w:sz w:val="23"/>
          <w:szCs w:val="23"/>
          <w:u w:val="none"/>
        </w:rPr>
        <w:t>lação, Justiça e Redação Final</w:t>
      </w:r>
      <w:r w:rsidR="007A4595">
        <w:rPr>
          <w:rFonts w:ascii="Courier New" w:hAnsi="Courier New" w:cs="Courier New"/>
          <w:b/>
          <w:i/>
          <w:sz w:val="23"/>
          <w:szCs w:val="23"/>
          <w:u w:val="none"/>
        </w:rPr>
        <w:t xml:space="preserve"> e Finanças, Orçamento e Fiscalização</w:t>
      </w:r>
      <w:r w:rsidR="00030ED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3A220A" w:rsidRPr="002C669B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 xml:space="preserve"> </w:t>
      </w:r>
    </w:p>
    <w:p w:rsidR="00712662" w:rsidRPr="002C669B" w:rsidRDefault="003A220A" w:rsidP="00B92487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712662" w:rsidRPr="002C669B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2A0CBB" w:rsidRPr="002C669B">
        <w:rPr>
          <w:rFonts w:ascii="Courier New" w:hAnsi="Courier New" w:cs="Courier New"/>
          <w:b/>
          <w:i/>
          <w:sz w:val="23"/>
          <w:szCs w:val="23"/>
        </w:rPr>
        <w:t>0</w:t>
      </w:r>
      <w:r w:rsidR="00030ED0" w:rsidRPr="002C669B">
        <w:rPr>
          <w:rFonts w:ascii="Courier New" w:hAnsi="Courier New" w:cs="Courier New"/>
          <w:b/>
          <w:i/>
          <w:sz w:val="23"/>
          <w:szCs w:val="23"/>
        </w:rPr>
        <w:t>2</w:t>
      </w:r>
      <w:r w:rsidR="00E16FBD">
        <w:rPr>
          <w:rFonts w:ascii="Courier New" w:hAnsi="Courier New" w:cs="Courier New"/>
          <w:b/>
          <w:i/>
          <w:sz w:val="23"/>
          <w:szCs w:val="23"/>
        </w:rPr>
        <w:t>7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2C669B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E16FBD">
        <w:rPr>
          <w:rFonts w:ascii="Courier New" w:hAnsi="Courier New" w:cs="Courier New"/>
          <w:b/>
          <w:i/>
          <w:sz w:val="23"/>
          <w:szCs w:val="23"/>
        </w:rPr>
        <w:t>15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 xml:space="preserve">do </w:t>
      </w:r>
      <w:r w:rsidR="009F3D6C">
        <w:rPr>
          <w:rFonts w:ascii="Courier New" w:hAnsi="Courier New" w:cs="Courier New"/>
          <w:b/>
          <w:i/>
          <w:sz w:val="23"/>
          <w:szCs w:val="23"/>
        </w:rPr>
        <w:t>Poder Executivo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>.</w:t>
      </w:r>
    </w:p>
    <w:p w:rsidR="00712662" w:rsidRPr="002C669B" w:rsidRDefault="005D4F6F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87090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8B7C07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2C669B">
        <w:rPr>
          <w:rFonts w:ascii="Courier New" w:hAnsi="Courier New" w:cs="Courier New"/>
          <w:i/>
          <w:sz w:val="23"/>
          <w:szCs w:val="23"/>
        </w:rPr>
        <w:t xml:space="preserve">: </w:t>
      </w:r>
      <w:r w:rsidRPr="002C669B">
        <w:rPr>
          <w:rFonts w:ascii="Courier New" w:hAnsi="Courier New" w:cs="Courier New"/>
          <w:b/>
          <w:i/>
          <w:sz w:val="23"/>
          <w:szCs w:val="23"/>
        </w:rPr>
        <w:t>“</w:t>
      </w:r>
      <w:r w:rsidR="00E16FBD">
        <w:rPr>
          <w:rFonts w:ascii="Courier New" w:hAnsi="Courier New" w:cs="Courier New"/>
          <w:b/>
          <w:i/>
          <w:sz w:val="23"/>
          <w:szCs w:val="23"/>
        </w:rPr>
        <w:t>Dispõe sobre a regulamentação da realização de feiras de vendas de produtos e mercadorias a varejo no município de Batayporã</w:t>
      </w:r>
      <w:r>
        <w:rPr>
          <w:rFonts w:ascii="Courier New" w:hAnsi="Courier New" w:cs="Courier New"/>
          <w:b/>
          <w:i/>
          <w:sz w:val="23"/>
          <w:szCs w:val="23"/>
        </w:rPr>
        <w:t xml:space="preserve">, </w:t>
      </w:r>
      <w:r w:rsidRPr="009F3D6C">
        <w:rPr>
          <w:rFonts w:ascii="Courier New" w:hAnsi="Courier New" w:cs="Courier New"/>
          <w:b/>
          <w:i/>
          <w:sz w:val="23"/>
          <w:szCs w:val="23"/>
        </w:rPr>
        <w:t>e da outras providencias”.</w:t>
      </w: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8B7C07" w:rsidRPr="002C669B" w:rsidRDefault="008B7C07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2C669B" w:rsidRPr="0068029F" w:rsidRDefault="00712662" w:rsidP="002C669B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2C669B">
        <w:rPr>
          <w:rFonts w:ascii="Courier New" w:hAnsi="Courier New" w:cs="Courier New"/>
          <w:sz w:val="23"/>
          <w:szCs w:val="23"/>
        </w:rPr>
        <w:t>A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 xml:space="preserve"> Comiss</w:t>
      </w:r>
      <w:r w:rsidR="007A4595">
        <w:rPr>
          <w:rFonts w:ascii="Courier New" w:hAnsi="Courier New" w:cs="Courier New"/>
          <w:sz w:val="23"/>
          <w:szCs w:val="23"/>
        </w:rPr>
        <w:t>ões</w:t>
      </w:r>
      <w:r w:rsidRPr="002C669B">
        <w:rPr>
          <w:rFonts w:ascii="Courier New" w:hAnsi="Courier New" w:cs="Courier New"/>
          <w:sz w:val="23"/>
          <w:szCs w:val="23"/>
        </w:rPr>
        <w:t xml:space="preserve"> Permanente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 xml:space="preserve"> de Legislação, Justiça e Redação Final</w:t>
      </w:r>
      <w:r w:rsidR="007A4595">
        <w:rPr>
          <w:rFonts w:ascii="Courier New" w:hAnsi="Courier New" w:cs="Courier New"/>
          <w:sz w:val="23"/>
          <w:szCs w:val="23"/>
        </w:rPr>
        <w:t xml:space="preserve"> e Finanças, Orçamento e Fiscalização</w:t>
      </w:r>
      <w:r w:rsidR="00DE1F8C" w:rsidRPr="002C669B">
        <w:rPr>
          <w:rFonts w:ascii="Courier New" w:hAnsi="Courier New" w:cs="Courier New"/>
          <w:sz w:val="23"/>
          <w:szCs w:val="23"/>
        </w:rPr>
        <w:t>,</w:t>
      </w:r>
      <w:r w:rsidRPr="002C669B">
        <w:rPr>
          <w:rFonts w:ascii="Courier New" w:hAnsi="Courier New" w:cs="Courier New"/>
          <w:sz w:val="23"/>
          <w:szCs w:val="23"/>
        </w:rPr>
        <w:t xml:space="preserve"> em reunião para apreciar 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="004D05EE" w:rsidRPr="002C669B">
        <w:rPr>
          <w:rFonts w:ascii="Courier New" w:hAnsi="Courier New" w:cs="Courier New"/>
          <w:sz w:val="23"/>
          <w:szCs w:val="23"/>
        </w:rPr>
        <w:t>Projeto de Lei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acima descrit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Pr="002C669B">
        <w:rPr>
          <w:rFonts w:ascii="Courier New" w:hAnsi="Courier New" w:cs="Courier New"/>
          <w:sz w:val="23"/>
          <w:szCs w:val="23"/>
        </w:rPr>
        <w:t>, manifesta</w:t>
      </w:r>
      <w:r w:rsidR="007A4595">
        <w:rPr>
          <w:rFonts w:ascii="Courier New" w:hAnsi="Courier New" w:cs="Courier New"/>
          <w:sz w:val="23"/>
          <w:szCs w:val="23"/>
        </w:rPr>
        <w:t>m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 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seu</w:t>
      </w:r>
      <w:r w:rsidR="007A4595">
        <w:rPr>
          <w:rFonts w:ascii="Courier New" w:hAnsi="Courier New" w:cs="Courier New"/>
          <w:sz w:val="23"/>
          <w:szCs w:val="23"/>
        </w:rPr>
        <w:t>s</w:t>
      </w:r>
      <w:r w:rsidRPr="002C669B">
        <w:rPr>
          <w:rFonts w:ascii="Courier New" w:hAnsi="Courier New" w:cs="Courier New"/>
          <w:sz w:val="23"/>
          <w:szCs w:val="23"/>
        </w:rPr>
        <w:t xml:space="preserve"> parecer</w:t>
      </w:r>
      <w:r w:rsidR="007A4595">
        <w:rPr>
          <w:rFonts w:ascii="Courier New" w:hAnsi="Courier New" w:cs="Courier New"/>
          <w:sz w:val="23"/>
          <w:szCs w:val="23"/>
        </w:rPr>
        <w:t>es</w:t>
      </w:r>
      <w:r w:rsidR="00B40F32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favorá</w:t>
      </w:r>
      <w:r w:rsidR="007A4595">
        <w:rPr>
          <w:rFonts w:ascii="Courier New" w:hAnsi="Courier New" w:cs="Courier New"/>
          <w:sz w:val="23"/>
          <w:szCs w:val="23"/>
        </w:rPr>
        <w:t>veis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 xml:space="preserve">à </w:t>
      </w:r>
      <w:r w:rsidR="00D574E3" w:rsidRPr="002C669B">
        <w:rPr>
          <w:rFonts w:ascii="Courier New" w:hAnsi="Courier New" w:cs="Courier New"/>
          <w:sz w:val="23"/>
          <w:szCs w:val="23"/>
        </w:rPr>
        <w:t>“</w:t>
      </w:r>
      <w:r w:rsidRPr="002C669B">
        <w:rPr>
          <w:rFonts w:ascii="Courier New" w:hAnsi="Courier New" w:cs="Courier New"/>
          <w:i/>
          <w:sz w:val="23"/>
          <w:szCs w:val="23"/>
          <w:u w:val="single"/>
        </w:rPr>
        <w:t>tramitação</w:t>
      </w:r>
      <w:r w:rsidR="00D574E3" w:rsidRPr="002C669B">
        <w:rPr>
          <w:rFonts w:ascii="Courier New" w:hAnsi="Courier New" w:cs="Courier New"/>
          <w:i/>
          <w:sz w:val="23"/>
          <w:szCs w:val="23"/>
          <w:u w:val="single"/>
        </w:rPr>
        <w:t>”</w:t>
      </w:r>
      <w:r w:rsidRPr="002C669B">
        <w:rPr>
          <w:rFonts w:ascii="Courier New" w:hAnsi="Courier New" w:cs="Courier New"/>
          <w:sz w:val="23"/>
          <w:szCs w:val="23"/>
        </w:rPr>
        <w:t xml:space="preserve"> d</w:t>
      </w:r>
      <w:r w:rsidR="004D05EE" w:rsidRPr="002C669B">
        <w:rPr>
          <w:rFonts w:ascii="Courier New" w:hAnsi="Courier New" w:cs="Courier New"/>
          <w:sz w:val="23"/>
          <w:szCs w:val="23"/>
        </w:rPr>
        <w:t>o mesmo</w:t>
      </w:r>
      <w:r w:rsidRPr="002C669B">
        <w:rPr>
          <w:rFonts w:ascii="Courier New" w:hAnsi="Courier New" w:cs="Courier New"/>
          <w:sz w:val="23"/>
          <w:szCs w:val="23"/>
        </w:rPr>
        <w:t xml:space="preserve">, </w:t>
      </w:r>
      <w:r w:rsidR="00CD4134" w:rsidRPr="002C669B">
        <w:rPr>
          <w:rFonts w:ascii="Courier New" w:hAnsi="Courier New" w:cs="Courier New"/>
          <w:sz w:val="23"/>
          <w:szCs w:val="23"/>
        </w:rPr>
        <w:t>no sentido de que atende a forma legislativa, legitimidade e objeto,</w:t>
      </w:r>
      <w:r w:rsidR="008406F7" w:rsidRPr="002C669B">
        <w:rPr>
          <w:rFonts w:ascii="Courier New" w:hAnsi="Courier New" w:cs="Courier New"/>
          <w:sz w:val="23"/>
          <w:szCs w:val="23"/>
        </w:rPr>
        <w:t xml:space="preserve"> </w:t>
      </w:r>
      <w:r w:rsidR="00ED2411" w:rsidRPr="002C669B">
        <w:rPr>
          <w:rFonts w:ascii="Courier New" w:hAnsi="Courier New" w:cs="Courier New"/>
          <w:sz w:val="23"/>
          <w:szCs w:val="23"/>
        </w:rPr>
        <w:t>tendo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o referido PL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5D4F6F" w:rsidRPr="002C669B">
        <w:rPr>
          <w:rFonts w:ascii="Courier New" w:hAnsi="Courier New" w:cs="Courier New"/>
          <w:sz w:val="23"/>
          <w:szCs w:val="23"/>
        </w:rPr>
        <w:t>por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E16FBD">
        <w:rPr>
          <w:rFonts w:ascii="Courier New" w:hAnsi="Courier New" w:cs="Courier New"/>
          <w:sz w:val="23"/>
          <w:szCs w:val="23"/>
        </w:rPr>
        <w:t xml:space="preserve">objetivo regulamentar a realização de feiras eventuais no município de Batayporã, delimitando parâmetros mais rígidos </w:t>
      </w:r>
      <w:bookmarkStart w:id="3" w:name="_GoBack"/>
      <w:bookmarkEnd w:id="3"/>
      <w:r w:rsidR="00E16FBD">
        <w:rPr>
          <w:rFonts w:ascii="Courier New" w:hAnsi="Courier New" w:cs="Courier New"/>
          <w:sz w:val="23"/>
          <w:szCs w:val="23"/>
        </w:rPr>
        <w:t>como meio de minimizar os possíveis prejuízos ao comércio local</w:t>
      </w:r>
      <w:r w:rsidR="008B7C07">
        <w:rPr>
          <w:rFonts w:ascii="Courier New" w:hAnsi="Courier New" w:cs="Courier New"/>
          <w:sz w:val="23"/>
          <w:szCs w:val="23"/>
        </w:rPr>
        <w:t>.</w:t>
      </w:r>
      <w:r w:rsidR="00673225">
        <w:rPr>
          <w:rFonts w:ascii="Courier New" w:hAnsi="Courier New" w:cs="Courier New"/>
          <w:sz w:val="23"/>
          <w:szCs w:val="23"/>
        </w:rPr>
        <w:t xml:space="preserve"> </w:t>
      </w:r>
    </w:p>
    <w:p w:rsidR="00E16FBD" w:rsidRDefault="00712662" w:rsidP="00DE1F8C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Sala das Reuniões, Vereador Jamir</w:t>
      </w:r>
      <w:r w:rsidR="00A15CBC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Enz, em</w:t>
      </w:r>
      <w:r w:rsidR="00655E8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E16FBD">
        <w:rPr>
          <w:rFonts w:ascii="Courier New" w:hAnsi="Courier New" w:cs="Courier New"/>
          <w:sz w:val="23"/>
          <w:szCs w:val="23"/>
        </w:rPr>
        <w:t>25</w:t>
      </w:r>
      <w:r w:rsidR="00673225">
        <w:rPr>
          <w:rFonts w:ascii="Courier New" w:hAnsi="Courier New" w:cs="Courier New"/>
          <w:sz w:val="23"/>
          <w:szCs w:val="23"/>
        </w:rPr>
        <w:t xml:space="preserve"> de setembro</w:t>
      </w:r>
      <w:r w:rsidRPr="002C669B">
        <w:rPr>
          <w:rFonts w:ascii="Courier New" w:hAnsi="Courier New" w:cs="Courier New"/>
          <w:sz w:val="23"/>
          <w:szCs w:val="23"/>
        </w:rPr>
        <w:t xml:space="preserve"> </w:t>
      </w:r>
      <w:r w:rsidR="00E91F03" w:rsidRPr="002C669B">
        <w:rPr>
          <w:rFonts w:ascii="Courier New" w:hAnsi="Courier New" w:cs="Courier New"/>
          <w:sz w:val="23"/>
          <w:szCs w:val="23"/>
        </w:rPr>
        <w:t>de 201</w:t>
      </w:r>
      <w:r w:rsidR="00727C02" w:rsidRPr="002C669B">
        <w:rPr>
          <w:rFonts w:ascii="Courier New" w:hAnsi="Courier New" w:cs="Courier New"/>
          <w:sz w:val="23"/>
          <w:szCs w:val="23"/>
        </w:rPr>
        <w:t>7</w:t>
      </w:r>
      <w:r w:rsidRPr="002C669B">
        <w:rPr>
          <w:rFonts w:ascii="Courier New" w:hAnsi="Courier New" w:cs="Courier New"/>
          <w:sz w:val="23"/>
          <w:szCs w:val="23"/>
        </w:rPr>
        <w:t>.</w:t>
      </w:r>
      <w:r w:rsidR="00673225">
        <w:rPr>
          <w:rFonts w:ascii="Courier New" w:hAnsi="Courier New" w:cs="Courier New"/>
          <w:sz w:val="23"/>
          <w:szCs w:val="23"/>
        </w:rPr>
        <w:t xml:space="preserve"> </w:t>
      </w:r>
    </w:p>
    <w:p w:rsidR="00E16FBD" w:rsidRDefault="00E16FBD" w:rsidP="00DE1F8C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Comissão de Legislação Justiça e Redação Final.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Presidente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Máximo C. G. Jeleznhak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Relator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Denise da Silva Pesqueira</w:t>
      </w:r>
    </w:p>
    <w:p w:rsidR="00E16FBD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Membro</w:t>
      </w:r>
      <w:bookmarkEnd w:id="0"/>
      <w:bookmarkEnd w:id="1"/>
    </w:p>
    <w:p w:rsidR="00E16FBD" w:rsidRDefault="00E16FBD" w:rsidP="00E16FBD">
      <w:pPr>
        <w:rPr>
          <w:rFonts w:ascii="Courier New" w:hAnsi="Courier New" w:cs="Courier New"/>
          <w:sz w:val="23"/>
          <w:szCs w:val="23"/>
        </w:rPr>
      </w:pPr>
    </w:p>
    <w:p w:rsidR="008B7C07" w:rsidRDefault="00E16FBD" w:rsidP="00E16FBD">
      <w:pPr>
        <w:tabs>
          <w:tab w:val="left" w:pos="6375"/>
        </w:tabs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ab/>
      </w:r>
    </w:p>
    <w:p w:rsidR="00FA79CA" w:rsidRDefault="00FA79CA" w:rsidP="00E16FBD">
      <w:pPr>
        <w:tabs>
          <w:tab w:val="left" w:pos="6375"/>
        </w:tabs>
        <w:rPr>
          <w:rFonts w:ascii="Courier New" w:hAnsi="Courier New" w:cs="Courier New"/>
          <w:sz w:val="23"/>
          <w:szCs w:val="23"/>
        </w:rPr>
      </w:pPr>
    </w:p>
    <w:p w:rsidR="00E16FBD" w:rsidRDefault="00E16FBD" w:rsidP="00E16FBD">
      <w:pPr>
        <w:tabs>
          <w:tab w:val="left" w:pos="6375"/>
        </w:tabs>
        <w:rPr>
          <w:rFonts w:ascii="Courier New" w:hAnsi="Courier New" w:cs="Courier New"/>
          <w:sz w:val="23"/>
          <w:szCs w:val="23"/>
        </w:rPr>
      </w:pPr>
    </w:p>
    <w:p w:rsidR="00E16FBD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E16FBD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E16FBD" w:rsidRPr="00A15CBC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E16FBD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E16FBD" w:rsidRPr="00A15CBC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16FBD" w:rsidRPr="00A15CBC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16FBD" w:rsidRPr="00A15CBC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E16FBD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E16FBD" w:rsidRPr="00A15CBC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E16FBD" w:rsidRPr="00A15CBC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16FBD" w:rsidRPr="00A15CBC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E16FBD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E16FBD" w:rsidRDefault="00E16FBD" w:rsidP="00E16F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E16FBD" w:rsidRPr="008B7C07" w:rsidRDefault="00E16FBD" w:rsidP="00E16FBD">
      <w:pPr>
        <w:tabs>
          <w:tab w:val="left" w:pos="6270"/>
        </w:tabs>
        <w:rPr>
          <w:rFonts w:ascii="Courier New" w:hAnsi="Courier New" w:cs="Courier New"/>
          <w:sz w:val="23"/>
          <w:szCs w:val="23"/>
        </w:rPr>
      </w:pPr>
    </w:p>
    <w:p w:rsidR="00E16FBD" w:rsidRPr="00E16FBD" w:rsidRDefault="00E16FBD" w:rsidP="00E16FBD">
      <w:pPr>
        <w:tabs>
          <w:tab w:val="left" w:pos="6375"/>
        </w:tabs>
        <w:rPr>
          <w:rFonts w:ascii="Courier New" w:hAnsi="Courier New" w:cs="Courier New"/>
          <w:sz w:val="23"/>
          <w:szCs w:val="23"/>
        </w:rPr>
      </w:pPr>
    </w:p>
    <w:sectPr w:rsidR="00E16FBD" w:rsidRPr="00E16FBD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1B" w:rsidRDefault="00E3731B" w:rsidP="00597957">
      <w:r>
        <w:separator/>
      </w:r>
    </w:p>
  </w:endnote>
  <w:endnote w:type="continuationSeparator" w:id="0">
    <w:p w:rsidR="00E3731B" w:rsidRDefault="00E3731B" w:rsidP="005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1B" w:rsidRDefault="00E3731B" w:rsidP="00597957">
      <w:r>
        <w:separator/>
      </w:r>
    </w:p>
  </w:footnote>
  <w:footnote w:type="continuationSeparator" w:id="0">
    <w:p w:rsidR="00E3731B" w:rsidRDefault="00E3731B" w:rsidP="0059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10880"/>
    <w:rsid w:val="00030ED0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2C669B"/>
    <w:rsid w:val="00314A64"/>
    <w:rsid w:val="003328AE"/>
    <w:rsid w:val="00373F0B"/>
    <w:rsid w:val="00391192"/>
    <w:rsid w:val="003A220A"/>
    <w:rsid w:val="003C066E"/>
    <w:rsid w:val="0042458B"/>
    <w:rsid w:val="004324DE"/>
    <w:rsid w:val="0045031F"/>
    <w:rsid w:val="00483798"/>
    <w:rsid w:val="004D05EE"/>
    <w:rsid w:val="004F2476"/>
    <w:rsid w:val="00501DB9"/>
    <w:rsid w:val="00540129"/>
    <w:rsid w:val="00597957"/>
    <w:rsid w:val="005D1F25"/>
    <w:rsid w:val="005D4F6F"/>
    <w:rsid w:val="006169E6"/>
    <w:rsid w:val="00626D14"/>
    <w:rsid w:val="00631800"/>
    <w:rsid w:val="0065403E"/>
    <w:rsid w:val="00655E81"/>
    <w:rsid w:val="00670F7E"/>
    <w:rsid w:val="00673225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A2C09"/>
    <w:rsid w:val="007A4595"/>
    <w:rsid w:val="007C782E"/>
    <w:rsid w:val="007D3931"/>
    <w:rsid w:val="008406F7"/>
    <w:rsid w:val="00860773"/>
    <w:rsid w:val="008B7C07"/>
    <w:rsid w:val="008C3122"/>
    <w:rsid w:val="008F5BD1"/>
    <w:rsid w:val="009436C5"/>
    <w:rsid w:val="0096669C"/>
    <w:rsid w:val="00972226"/>
    <w:rsid w:val="00980DE5"/>
    <w:rsid w:val="0099415F"/>
    <w:rsid w:val="00995338"/>
    <w:rsid w:val="009C1D9E"/>
    <w:rsid w:val="009E3E5F"/>
    <w:rsid w:val="009F3D6C"/>
    <w:rsid w:val="00A15CBC"/>
    <w:rsid w:val="00A31167"/>
    <w:rsid w:val="00A341D8"/>
    <w:rsid w:val="00A52329"/>
    <w:rsid w:val="00A602FD"/>
    <w:rsid w:val="00A955E3"/>
    <w:rsid w:val="00AC07D0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80380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E1F8C"/>
    <w:rsid w:val="00DF3942"/>
    <w:rsid w:val="00E132E0"/>
    <w:rsid w:val="00E13B34"/>
    <w:rsid w:val="00E16FBD"/>
    <w:rsid w:val="00E2019A"/>
    <w:rsid w:val="00E26C66"/>
    <w:rsid w:val="00E3731B"/>
    <w:rsid w:val="00E407EC"/>
    <w:rsid w:val="00E4624C"/>
    <w:rsid w:val="00E5598B"/>
    <w:rsid w:val="00E84070"/>
    <w:rsid w:val="00E91F03"/>
    <w:rsid w:val="00EA0A0B"/>
    <w:rsid w:val="00ED127B"/>
    <w:rsid w:val="00ED2411"/>
    <w:rsid w:val="00EF7F76"/>
    <w:rsid w:val="00F20509"/>
    <w:rsid w:val="00F9307F"/>
    <w:rsid w:val="00F95B7F"/>
    <w:rsid w:val="00FA79CA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6646-9FB7-4330-9025-9777DF6D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Legislação, Justiça e Redação Final e Finanças, Orçamento e Fiscalização.</vt:lpstr>
      <vt:lpstr>    </vt:lpstr>
      <vt:lpstr>    PROCESSO Nº. 026/2017</vt:lpstr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2017-09-25T14:18:00Z</cp:lastPrinted>
  <dcterms:created xsi:type="dcterms:W3CDTF">2017-09-25T14:16:00Z</dcterms:created>
  <dcterms:modified xsi:type="dcterms:W3CDTF">2017-09-25T14:22:00Z</dcterms:modified>
</cp:coreProperties>
</file>