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62" w:rsidRPr="00EB4164" w:rsidRDefault="005E7362" w:rsidP="00947976">
      <w:pPr>
        <w:pStyle w:val="Ttulo5"/>
        <w:spacing w:line="276" w:lineRule="auto"/>
        <w:ind w:left="4536" w:firstLine="0"/>
        <w:rPr>
          <w:rFonts w:ascii="Courier New" w:hAnsi="Courier New" w:cs="Courier New"/>
          <w:b/>
          <w:sz w:val="24"/>
          <w:szCs w:val="24"/>
        </w:rPr>
      </w:pPr>
    </w:p>
    <w:p w:rsidR="00864C5C" w:rsidRPr="00EB4164" w:rsidRDefault="00864C5C" w:rsidP="00947976">
      <w:pPr>
        <w:pStyle w:val="Ttulo5"/>
        <w:spacing w:line="276" w:lineRule="auto"/>
        <w:ind w:left="4536" w:firstLine="0"/>
        <w:rPr>
          <w:rFonts w:ascii="Courier New" w:hAnsi="Courier New" w:cs="Courier New"/>
          <w:b/>
          <w:sz w:val="24"/>
          <w:szCs w:val="24"/>
        </w:rPr>
      </w:pPr>
      <w:r w:rsidRPr="00EB4164">
        <w:rPr>
          <w:rFonts w:ascii="Courier New" w:hAnsi="Courier New" w:cs="Courier New"/>
          <w:b/>
          <w:sz w:val="24"/>
          <w:szCs w:val="24"/>
        </w:rPr>
        <w:t>“</w:t>
      </w:r>
      <w:r w:rsidR="00313956" w:rsidRPr="00EB4164">
        <w:rPr>
          <w:rFonts w:ascii="Courier New" w:hAnsi="Courier New" w:cs="Courier New"/>
          <w:b/>
          <w:sz w:val="24"/>
          <w:szCs w:val="24"/>
        </w:rPr>
        <w:t>Institui a Semana do Agricultor, no município de Batayporã/MS</w:t>
      </w:r>
      <w:r w:rsidRPr="00EB4164">
        <w:rPr>
          <w:rFonts w:ascii="Courier New" w:hAnsi="Courier New" w:cs="Courier New"/>
          <w:b/>
          <w:sz w:val="24"/>
          <w:szCs w:val="24"/>
        </w:rPr>
        <w:t xml:space="preserve">, e dá outras providências”. </w:t>
      </w:r>
    </w:p>
    <w:p w:rsidR="005E7362" w:rsidRPr="00EB4164" w:rsidRDefault="00864C5C" w:rsidP="00947976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EB4164">
        <w:rPr>
          <w:rFonts w:ascii="Courier New" w:hAnsi="Courier New" w:cs="Courier New"/>
          <w:sz w:val="24"/>
          <w:szCs w:val="24"/>
        </w:rPr>
        <w:t xml:space="preserve">                                        </w:t>
      </w:r>
    </w:p>
    <w:p w:rsidR="00864C5C" w:rsidRPr="00EB4164" w:rsidRDefault="00864C5C" w:rsidP="00947976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EB4164">
        <w:rPr>
          <w:rFonts w:ascii="Courier New" w:hAnsi="Courier New" w:cs="Courier New"/>
          <w:sz w:val="24"/>
          <w:szCs w:val="24"/>
        </w:rPr>
        <w:t xml:space="preserve">               </w:t>
      </w:r>
    </w:p>
    <w:p w:rsidR="00864C5C" w:rsidRPr="00EB4164" w:rsidRDefault="00864C5C" w:rsidP="00947976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  <w:r w:rsidRPr="00EB4164">
        <w:rPr>
          <w:rFonts w:ascii="Courier New" w:hAnsi="Courier New" w:cs="Courier New"/>
          <w:sz w:val="24"/>
          <w:szCs w:val="24"/>
        </w:rPr>
        <w:t xml:space="preserve">O Exmo. Sr. Prefeito Municipal de Batayporã, Estado de Mato Grosso do Sul, Sr. </w:t>
      </w:r>
      <w:r w:rsidR="000D3B00" w:rsidRPr="00EB4164">
        <w:rPr>
          <w:rFonts w:ascii="Courier New" w:hAnsi="Courier New" w:cs="Courier New"/>
          <w:sz w:val="24"/>
          <w:szCs w:val="24"/>
        </w:rPr>
        <w:t>Jorge Luiz Takahashi</w:t>
      </w:r>
      <w:r w:rsidRPr="00EB4164">
        <w:rPr>
          <w:rFonts w:ascii="Courier New" w:hAnsi="Courier New" w:cs="Courier New"/>
          <w:sz w:val="24"/>
          <w:szCs w:val="24"/>
        </w:rPr>
        <w:t>, no uso e gozo de suas atribuições legais:</w:t>
      </w:r>
    </w:p>
    <w:p w:rsidR="00864C5C" w:rsidRPr="00EB4164" w:rsidRDefault="00864C5C" w:rsidP="00947976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</w:p>
    <w:p w:rsidR="005E7362" w:rsidRPr="00EB4164" w:rsidRDefault="005E7362" w:rsidP="00947976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</w:p>
    <w:p w:rsidR="00864C5C" w:rsidRPr="00EB4164" w:rsidRDefault="00864C5C" w:rsidP="00947976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  <w:r w:rsidRPr="00EB4164">
        <w:rPr>
          <w:rFonts w:ascii="Courier New" w:hAnsi="Courier New" w:cs="Courier New"/>
          <w:sz w:val="24"/>
          <w:szCs w:val="24"/>
        </w:rPr>
        <w:t xml:space="preserve">Faz saber que a </w:t>
      </w:r>
      <w:r w:rsidRPr="00EB4164">
        <w:rPr>
          <w:rFonts w:ascii="Courier New" w:hAnsi="Courier New" w:cs="Courier New"/>
          <w:b/>
          <w:sz w:val="24"/>
          <w:szCs w:val="24"/>
          <w:u w:val="single"/>
        </w:rPr>
        <w:t>CÂMARA MUNICIPAL</w:t>
      </w:r>
      <w:r w:rsidRPr="00EB4164">
        <w:rPr>
          <w:rFonts w:ascii="Courier New" w:hAnsi="Courier New" w:cs="Courier New"/>
          <w:sz w:val="24"/>
          <w:szCs w:val="24"/>
        </w:rPr>
        <w:t xml:space="preserve"> aprovou </w:t>
      </w:r>
      <w:r w:rsidR="00B86513" w:rsidRPr="00EB4164">
        <w:rPr>
          <w:rFonts w:ascii="Courier New" w:hAnsi="Courier New" w:cs="Courier New"/>
          <w:sz w:val="24"/>
          <w:szCs w:val="24"/>
        </w:rPr>
        <w:t>o Projeto de Lei de autoria</w:t>
      </w:r>
      <w:r w:rsidR="00750085" w:rsidRPr="00EB4164">
        <w:rPr>
          <w:rFonts w:ascii="Courier New" w:hAnsi="Courier New" w:cs="Courier New"/>
          <w:sz w:val="24"/>
          <w:szCs w:val="24"/>
        </w:rPr>
        <w:t xml:space="preserve"> e iniciativa</w:t>
      </w:r>
      <w:r w:rsidR="00B86513" w:rsidRPr="00EB4164">
        <w:rPr>
          <w:rFonts w:ascii="Courier New" w:hAnsi="Courier New" w:cs="Courier New"/>
          <w:sz w:val="24"/>
          <w:szCs w:val="24"/>
        </w:rPr>
        <w:t xml:space="preserve"> do </w:t>
      </w:r>
      <w:r w:rsidR="00B86513" w:rsidRPr="00EB4164">
        <w:rPr>
          <w:rFonts w:ascii="Courier New" w:hAnsi="Courier New" w:cs="Courier New"/>
          <w:i/>
          <w:sz w:val="24"/>
          <w:szCs w:val="24"/>
        </w:rPr>
        <w:t xml:space="preserve">Vereador </w:t>
      </w:r>
      <w:r w:rsidR="00313956" w:rsidRPr="00EB4164">
        <w:rPr>
          <w:rFonts w:ascii="Courier New" w:hAnsi="Courier New" w:cs="Courier New"/>
          <w:i/>
          <w:sz w:val="24"/>
          <w:szCs w:val="24"/>
        </w:rPr>
        <w:t>Samuel da Silva Macedo</w:t>
      </w:r>
      <w:r w:rsidR="00B86513" w:rsidRPr="00EB4164">
        <w:rPr>
          <w:rFonts w:ascii="Courier New" w:hAnsi="Courier New" w:cs="Courier New"/>
          <w:sz w:val="24"/>
          <w:szCs w:val="24"/>
        </w:rPr>
        <w:t xml:space="preserve"> </w:t>
      </w:r>
      <w:r w:rsidRPr="00EB4164">
        <w:rPr>
          <w:rFonts w:ascii="Courier New" w:hAnsi="Courier New" w:cs="Courier New"/>
          <w:sz w:val="24"/>
          <w:szCs w:val="24"/>
        </w:rPr>
        <w:t xml:space="preserve">e o Poder Executivo sanciona e promulga a seguinte </w:t>
      </w:r>
      <w:r w:rsidR="000D3B00" w:rsidRPr="00EB4164">
        <w:rPr>
          <w:rFonts w:ascii="Courier New" w:hAnsi="Courier New" w:cs="Courier New"/>
          <w:sz w:val="24"/>
          <w:szCs w:val="24"/>
        </w:rPr>
        <w:t>L</w:t>
      </w:r>
      <w:r w:rsidRPr="00EB4164">
        <w:rPr>
          <w:rFonts w:ascii="Courier New" w:hAnsi="Courier New" w:cs="Courier New"/>
          <w:sz w:val="24"/>
          <w:szCs w:val="24"/>
        </w:rPr>
        <w:t>ei:</w:t>
      </w:r>
    </w:p>
    <w:p w:rsidR="00864C5C" w:rsidRPr="00EB4164" w:rsidRDefault="00864C5C" w:rsidP="00947976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</w:p>
    <w:p w:rsidR="002358CD" w:rsidRPr="00EB4164" w:rsidRDefault="002358CD" w:rsidP="00947976">
      <w:pPr>
        <w:pStyle w:val="Ttulo5"/>
        <w:spacing w:line="276" w:lineRule="auto"/>
        <w:ind w:firstLine="1134"/>
        <w:rPr>
          <w:rFonts w:ascii="Courier New" w:hAnsi="Courier New" w:cs="Courier New"/>
          <w:b/>
          <w:sz w:val="24"/>
          <w:szCs w:val="24"/>
        </w:rPr>
      </w:pPr>
    </w:p>
    <w:p w:rsidR="00313956" w:rsidRPr="00EB4164" w:rsidRDefault="0002175A" w:rsidP="00947976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EB4164">
        <w:rPr>
          <w:rFonts w:ascii="Courier New" w:hAnsi="Courier New" w:cs="Courier New"/>
          <w:b/>
          <w:sz w:val="24"/>
          <w:szCs w:val="24"/>
        </w:rPr>
        <w:t xml:space="preserve">Art. 1° </w:t>
      </w:r>
      <w:r w:rsidRPr="00EB4164">
        <w:rPr>
          <w:rFonts w:ascii="Courier New" w:hAnsi="Courier New" w:cs="Courier New"/>
          <w:sz w:val="24"/>
          <w:szCs w:val="24"/>
        </w:rPr>
        <w:t>-</w:t>
      </w:r>
      <w:r w:rsidR="00313956" w:rsidRPr="00EB4164">
        <w:rPr>
          <w:rFonts w:ascii="Courier New" w:hAnsi="Courier New" w:cs="Courier New"/>
          <w:sz w:val="24"/>
          <w:szCs w:val="24"/>
        </w:rPr>
        <w:t xml:space="preserve"> Fica </w:t>
      </w:r>
      <w:r w:rsidR="00EB4164" w:rsidRPr="00EB4164">
        <w:rPr>
          <w:rFonts w:ascii="Courier New" w:hAnsi="Courier New" w:cs="Courier New"/>
          <w:sz w:val="24"/>
          <w:szCs w:val="24"/>
        </w:rPr>
        <w:t>instituída</w:t>
      </w:r>
      <w:r w:rsidR="00313956" w:rsidRPr="00EB4164">
        <w:rPr>
          <w:rFonts w:ascii="Courier New" w:hAnsi="Courier New" w:cs="Courier New"/>
          <w:sz w:val="24"/>
          <w:szCs w:val="24"/>
        </w:rPr>
        <w:t xml:space="preserve"> a Semana do Agricultor, no Município de Batayporã/MS, a ser comemorada, anualmente, na última semana do mês de julho, tendo o nome</w:t>
      </w:r>
      <w:r w:rsidR="00EB4164" w:rsidRPr="00EB4164">
        <w:rPr>
          <w:rFonts w:ascii="Courier New" w:hAnsi="Courier New" w:cs="Courier New"/>
          <w:sz w:val="24"/>
          <w:szCs w:val="24"/>
        </w:rPr>
        <w:t xml:space="preserve"> de</w:t>
      </w:r>
      <w:r w:rsidR="00313956" w:rsidRPr="00EB4164">
        <w:rPr>
          <w:rFonts w:ascii="Courier New" w:hAnsi="Courier New" w:cs="Courier New"/>
          <w:sz w:val="24"/>
          <w:szCs w:val="24"/>
        </w:rPr>
        <w:t xml:space="preserve"> “Semana Municipal de Agricultura e Sustentabilidade”, em alusão ao Dia do Agricultor que é </w:t>
      </w:r>
      <w:r w:rsidR="00EB4164" w:rsidRPr="00EB4164">
        <w:rPr>
          <w:rFonts w:ascii="Courier New" w:hAnsi="Courier New" w:cs="Courier New"/>
          <w:sz w:val="24"/>
          <w:szCs w:val="24"/>
        </w:rPr>
        <w:t>n</w:t>
      </w:r>
      <w:r w:rsidR="00313956" w:rsidRPr="00EB4164">
        <w:rPr>
          <w:rFonts w:ascii="Courier New" w:hAnsi="Courier New" w:cs="Courier New"/>
          <w:sz w:val="24"/>
          <w:szCs w:val="24"/>
        </w:rPr>
        <w:t>acionalmente comemorado no dia 28 de julho</w:t>
      </w:r>
      <w:r w:rsidR="00EB4164" w:rsidRPr="00EB4164">
        <w:rPr>
          <w:rFonts w:ascii="Courier New" w:hAnsi="Courier New" w:cs="Courier New"/>
          <w:sz w:val="24"/>
          <w:szCs w:val="24"/>
        </w:rPr>
        <w:t xml:space="preserve"> de cada ano. </w:t>
      </w:r>
    </w:p>
    <w:p w:rsidR="00EB4164" w:rsidRPr="00EB4164" w:rsidRDefault="00EB4164" w:rsidP="00947976">
      <w:pPr>
        <w:spacing w:line="276" w:lineRule="auto"/>
        <w:ind w:firstLine="1134"/>
        <w:jc w:val="both"/>
        <w:rPr>
          <w:rFonts w:ascii="Courier New" w:hAnsi="Courier New" w:cs="Courier New"/>
          <w:b/>
          <w:sz w:val="24"/>
          <w:szCs w:val="24"/>
        </w:rPr>
      </w:pPr>
    </w:p>
    <w:p w:rsidR="00EB4164" w:rsidRPr="00EB4164" w:rsidRDefault="00EB4164" w:rsidP="00947976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EB4164">
        <w:rPr>
          <w:rFonts w:ascii="Courier New" w:hAnsi="Courier New" w:cs="Courier New"/>
          <w:b/>
          <w:sz w:val="24"/>
          <w:szCs w:val="24"/>
        </w:rPr>
        <w:t xml:space="preserve">Art. 2º - </w:t>
      </w:r>
      <w:r w:rsidRPr="00EB4164">
        <w:rPr>
          <w:rFonts w:ascii="Courier New" w:hAnsi="Courier New" w:cs="Courier New"/>
          <w:sz w:val="24"/>
          <w:szCs w:val="24"/>
        </w:rPr>
        <w:t>A Semana do Agricultor terá como escopo principal a mobilização deste segmento para o intercâmbio de técnicas e de conhecimentos da agricultura sustentável e contemplará a categoria dos agricultores com possibilidade de vir a expor os frutos de suas atividades.</w:t>
      </w:r>
    </w:p>
    <w:p w:rsidR="00EB4164" w:rsidRPr="00EB4164" w:rsidRDefault="00EB4164" w:rsidP="00947976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EB4164" w:rsidRPr="00EB4164" w:rsidRDefault="00EB4164" w:rsidP="00947976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EB4164">
        <w:rPr>
          <w:rFonts w:ascii="Courier New" w:hAnsi="Courier New" w:cs="Courier New"/>
          <w:sz w:val="24"/>
          <w:szCs w:val="24"/>
        </w:rPr>
        <w:lastRenderedPageBreak/>
        <w:t>Art. 3º - São prioridades para a Semana do Agricultor a valorização do homem do campo, que faz da agricultura, sua ocupação principal e que propicia ao mundo, particularmente urbano, a possibilidade de poder contar com aquele</w:t>
      </w:r>
      <w:r w:rsidR="00762173">
        <w:rPr>
          <w:rFonts w:ascii="Courier New" w:hAnsi="Courier New" w:cs="Courier New"/>
          <w:sz w:val="24"/>
          <w:szCs w:val="24"/>
        </w:rPr>
        <w:t xml:space="preserve"> que</w:t>
      </w:r>
      <w:bookmarkStart w:id="0" w:name="_GoBack"/>
      <w:bookmarkEnd w:id="0"/>
      <w:r w:rsidRPr="00EB4164">
        <w:rPr>
          <w:rFonts w:ascii="Courier New" w:hAnsi="Courier New" w:cs="Courier New"/>
          <w:sz w:val="24"/>
          <w:szCs w:val="24"/>
        </w:rPr>
        <w:t xml:space="preserve"> prepara a terra, semeia, </w:t>
      </w:r>
      <w:proofErr w:type="gramStart"/>
      <w:r w:rsidRPr="00EB4164">
        <w:rPr>
          <w:rFonts w:ascii="Courier New" w:hAnsi="Courier New" w:cs="Courier New"/>
          <w:sz w:val="24"/>
          <w:szCs w:val="24"/>
        </w:rPr>
        <w:t>cuida</w:t>
      </w:r>
      <w:proofErr w:type="gramEnd"/>
      <w:r w:rsidRPr="00EB4164">
        <w:rPr>
          <w:rFonts w:ascii="Courier New" w:hAnsi="Courier New" w:cs="Courier New"/>
          <w:sz w:val="24"/>
          <w:szCs w:val="24"/>
        </w:rPr>
        <w:t>, colhe e vende a base alimentar das grandes cidades.</w:t>
      </w:r>
    </w:p>
    <w:p w:rsidR="00EB4164" w:rsidRPr="00EB4164" w:rsidRDefault="00EB4164" w:rsidP="00947976">
      <w:pPr>
        <w:spacing w:line="276" w:lineRule="auto"/>
        <w:ind w:firstLine="1134"/>
        <w:jc w:val="both"/>
        <w:rPr>
          <w:rFonts w:ascii="Courier New" w:hAnsi="Courier New" w:cs="Courier New"/>
          <w:b/>
          <w:sz w:val="24"/>
          <w:szCs w:val="24"/>
        </w:rPr>
      </w:pPr>
    </w:p>
    <w:p w:rsidR="00EB4164" w:rsidRPr="00EB4164" w:rsidRDefault="00EB4164" w:rsidP="00947976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EB4164">
        <w:rPr>
          <w:rFonts w:ascii="Courier New" w:hAnsi="Courier New" w:cs="Courier New"/>
          <w:b/>
          <w:sz w:val="24"/>
          <w:szCs w:val="24"/>
        </w:rPr>
        <w:t xml:space="preserve">Art. 4º - </w:t>
      </w:r>
      <w:r w:rsidRPr="00EB4164">
        <w:rPr>
          <w:rFonts w:ascii="Courier New" w:hAnsi="Courier New" w:cs="Courier New"/>
          <w:sz w:val="24"/>
          <w:szCs w:val="24"/>
        </w:rPr>
        <w:t>O Poder Executivo, por intermédio da Secretaria Municipal de Agricultura e Desenvolvimento Sustentável, estabelecerá, em seu calendário de eventos, as comemorações alusivas à data e promoverá todas as ações de reconhecimento aos nossos agricultores locais, da zona urbana e rural de Batayporã MS.</w:t>
      </w:r>
    </w:p>
    <w:p w:rsidR="00EB4164" w:rsidRPr="00EB4164" w:rsidRDefault="00EB4164" w:rsidP="00947976">
      <w:pPr>
        <w:spacing w:line="276" w:lineRule="auto"/>
        <w:ind w:firstLine="1134"/>
        <w:jc w:val="both"/>
        <w:rPr>
          <w:rFonts w:ascii="Courier New" w:hAnsi="Courier New" w:cs="Courier New"/>
          <w:b/>
          <w:sz w:val="24"/>
          <w:szCs w:val="24"/>
        </w:rPr>
      </w:pPr>
    </w:p>
    <w:p w:rsidR="00864C5C" w:rsidRPr="00EB4164" w:rsidRDefault="00864C5C" w:rsidP="00947976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EB4164">
        <w:rPr>
          <w:rFonts w:ascii="Courier New" w:hAnsi="Courier New" w:cs="Courier New"/>
          <w:b/>
          <w:sz w:val="24"/>
          <w:szCs w:val="24"/>
        </w:rPr>
        <w:t xml:space="preserve">Art. </w:t>
      </w:r>
      <w:r w:rsidR="00EB4164" w:rsidRPr="00EB4164">
        <w:rPr>
          <w:rFonts w:ascii="Courier New" w:hAnsi="Courier New" w:cs="Courier New"/>
          <w:b/>
          <w:sz w:val="24"/>
          <w:szCs w:val="24"/>
        </w:rPr>
        <w:t>5</w:t>
      </w:r>
      <w:r w:rsidRPr="00EB4164">
        <w:rPr>
          <w:rFonts w:ascii="Courier New" w:hAnsi="Courier New" w:cs="Courier New"/>
          <w:b/>
          <w:sz w:val="24"/>
          <w:szCs w:val="24"/>
        </w:rPr>
        <w:t xml:space="preserve">º - </w:t>
      </w:r>
      <w:r w:rsidRPr="00EB4164">
        <w:rPr>
          <w:rFonts w:ascii="Courier New" w:hAnsi="Courier New" w:cs="Courier New"/>
          <w:sz w:val="24"/>
          <w:szCs w:val="24"/>
        </w:rPr>
        <w:t>Esta lei entra em vigor, na data de sua publicação e/ou afixação</w:t>
      </w:r>
      <w:r w:rsidR="000E2BA5" w:rsidRPr="00EB4164">
        <w:rPr>
          <w:rFonts w:ascii="Courier New" w:hAnsi="Courier New" w:cs="Courier New"/>
          <w:sz w:val="24"/>
          <w:szCs w:val="24"/>
        </w:rPr>
        <w:t xml:space="preserve">, revogadas as disposições em contrário. </w:t>
      </w:r>
    </w:p>
    <w:p w:rsidR="00864C5C" w:rsidRPr="00EB4164" w:rsidRDefault="00864C5C" w:rsidP="00947976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864C5C" w:rsidRPr="00EB4164" w:rsidRDefault="00864C5C" w:rsidP="00947976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EB4164">
        <w:rPr>
          <w:rFonts w:ascii="Courier New" w:hAnsi="Courier New" w:cs="Courier New"/>
          <w:sz w:val="24"/>
          <w:szCs w:val="24"/>
        </w:rPr>
        <w:t xml:space="preserve">Plenário das Deliberações “Erberto Flauzino de Oliveira”, em </w:t>
      </w:r>
      <w:r w:rsidR="000D3B00" w:rsidRPr="00EB4164">
        <w:rPr>
          <w:rFonts w:ascii="Courier New" w:hAnsi="Courier New" w:cs="Courier New"/>
          <w:sz w:val="24"/>
          <w:szCs w:val="24"/>
        </w:rPr>
        <w:t>0</w:t>
      </w:r>
      <w:r w:rsidR="009812FF">
        <w:rPr>
          <w:rFonts w:ascii="Courier New" w:hAnsi="Courier New" w:cs="Courier New"/>
          <w:sz w:val="24"/>
          <w:szCs w:val="24"/>
        </w:rPr>
        <w:t>7</w:t>
      </w:r>
      <w:r w:rsidR="000D3B00" w:rsidRPr="00EB4164">
        <w:rPr>
          <w:rFonts w:ascii="Courier New" w:hAnsi="Courier New" w:cs="Courier New"/>
          <w:sz w:val="24"/>
          <w:szCs w:val="24"/>
        </w:rPr>
        <w:t xml:space="preserve"> de </w:t>
      </w:r>
      <w:r w:rsidR="009812FF">
        <w:rPr>
          <w:rFonts w:ascii="Courier New" w:hAnsi="Courier New" w:cs="Courier New"/>
          <w:sz w:val="24"/>
          <w:szCs w:val="24"/>
        </w:rPr>
        <w:t>agosto</w:t>
      </w:r>
      <w:r w:rsidR="00DF02AC" w:rsidRPr="00EB4164">
        <w:rPr>
          <w:rFonts w:ascii="Courier New" w:hAnsi="Courier New" w:cs="Courier New"/>
          <w:sz w:val="24"/>
          <w:szCs w:val="24"/>
        </w:rPr>
        <w:t xml:space="preserve"> de 201</w:t>
      </w:r>
      <w:r w:rsidR="000D3B00" w:rsidRPr="00EB4164">
        <w:rPr>
          <w:rFonts w:ascii="Courier New" w:hAnsi="Courier New" w:cs="Courier New"/>
          <w:sz w:val="24"/>
          <w:szCs w:val="24"/>
        </w:rPr>
        <w:t>7</w:t>
      </w:r>
      <w:r w:rsidR="00DF02AC" w:rsidRPr="00EB4164">
        <w:rPr>
          <w:rFonts w:ascii="Courier New" w:hAnsi="Courier New" w:cs="Courier New"/>
          <w:sz w:val="24"/>
          <w:szCs w:val="24"/>
        </w:rPr>
        <w:t>.</w:t>
      </w:r>
      <w:r w:rsidR="000D3B00" w:rsidRPr="00EB4164">
        <w:rPr>
          <w:rFonts w:ascii="Courier New" w:hAnsi="Courier New" w:cs="Courier New"/>
          <w:sz w:val="24"/>
          <w:szCs w:val="24"/>
        </w:rPr>
        <w:t xml:space="preserve"> </w:t>
      </w:r>
      <w:r w:rsidR="000A0BB3" w:rsidRPr="00EB4164">
        <w:rPr>
          <w:rFonts w:ascii="Courier New" w:hAnsi="Courier New" w:cs="Courier New"/>
          <w:sz w:val="24"/>
          <w:szCs w:val="24"/>
        </w:rPr>
        <w:t xml:space="preserve"> </w:t>
      </w:r>
      <w:r w:rsidR="00DF02AC" w:rsidRPr="00EB4164">
        <w:rPr>
          <w:rFonts w:ascii="Courier New" w:hAnsi="Courier New" w:cs="Courier New"/>
          <w:sz w:val="24"/>
          <w:szCs w:val="24"/>
        </w:rPr>
        <w:t xml:space="preserve"> </w:t>
      </w:r>
      <w:r w:rsidR="001C053C" w:rsidRPr="00EB4164">
        <w:rPr>
          <w:rFonts w:ascii="Courier New" w:hAnsi="Courier New" w:cs="Courier New"/>
          <w:sz w:val="24"/>
          <w:szCs w:val="24"/>
        </w:rPr>
        <w:t xml:space="preserve"> </w:t>
      </w:r>
      <w:r w:rsidR="0002175A" w:rsidRPr="00EB4164">
        <w:rPr>
          <w:rFonts w:ascii="Courier New" w:hAnsi="Courier New" w:cs="Courier New"/>
          <w:sz w:val="24"/>
          <w:szCs w:val="24"/>
        </w:rPr>
        <w:t xml:space="preserve"> </w:t>
      </w:r>
    </w:p>
    <w:p w:rsidR="00864C5C" w:rsidRPr="00EB4164" w:rsidRDefault="00864C5C" w:rsidP="00947976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864C5C" w:rsidRPr="00EB4164" w:rsidRDefault="00864C5C" w:rsidP="00947976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864C5C" w:rsidRPr="00EB4164" w:rsidRDefault="00864C5C" w:rsidP="00947976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947976" w:rsidRDefault="00947976" w:rsidP="00947976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47976" w:rsidRDefault="00947976" w:rsidP="00947976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47976" w:rsidRDefault="00947976" w:rsidP="00947976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47976" w:rsidRDefault="00947976" w:rsidP="00947976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47976" w:rsidRDefault="00947976" w:rsidP="00947976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47976" w:rsidRDefault="00947976" w:rsidP="00947976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47976" w:rsidRDefault="00947976" w:rsidP="00947976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864C5C" w:rsidRPr="00EB4164" w:rsidRDefault="00864C5C" w:rsidP="00947976">
      <w:pP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EB4164">
        <w:rPr>
          <w:rFonts w:ascii="Courier New" w:hAnsi="Courier New" w:cs="Courier New"/>
          <w:b/>
          <w:sz w:val="24"/>
          <w:szCs w:val="24"/>
          <w:u w:val="single"/>
        </w:rPr>
        <w:lastRenderedPageBreak/>
        <w:t>JUSTIFICATIVA</w:t>
      </w:r>
    </w:p>
    <w:p w:rsidR="00864C5C" w:rsidRPr="00EB4164" w:rsidRDefault="00864C5C" w:rsidP="00947976">
      <w:pP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EB4164" w:rsidRPr="00EB4164" w:rsidRDefault="00EB4164" w:rsidP="00947976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EB4164">
        <w:rPr>
          <w:rFonts w:ascii="Courier New" w:hAnsi="Courier New" w:cs="Courier New"/>
          <w:sz w:val="24"/>
          <w:szCs w:val="24"/>
        </w:rPr>
        <w:t>Hoje a palavra ‘sustentabilidade’ é propagada aos quatro pontos do planeta</w:t>
      </w:r>
      <w:r>
        <w:rPr>
          <w:rFonts w:ascii="Courier New" w:hAnsi="Courier New" w:cs="Courier New"/>
          <w:sz w:val="24"/>
          <w:szCs w:val="24"/>
        </w:rPr>
        <w:t>,</w:t>
      </w:r>
      <w:r w:rsidRPr="00EB4164">
        <w:rPr>
          <w:rFonts w:ascii="Courier New" w:hAnsi="Courier New" w:cs="Courier New"/>
          <w:sz w:val="24"/>
          <w:szCs w:val="24"/>
        </w:rPr>
        <w:t xml:space="preserve"> e em Batayporã</w:t>
      </w:r>
      <w:r>
        <w:rPr>
          <w:rFonts w:ascii="Courier New" w:hAnsi="Courier New" w:cs="Courier New"/>
          <w:sz w:val="24"/>
          <w:szCs w:val="24"/>
        </w:rPr>
        <w:t>/</w:t>
      </w:r>
      <w:r w:rsidRPr="00EB4164"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z w:val="24"/>
          <w:szCs w:val="24"/>
        </w:rPr>
        <w:t>,</w:t>
      </w:r>
      <w:r w:rsidRPr="00EB4164">
        <w:rPr>
          <w:rFonts w:ascii="Courier New" w:hAnsi="Courier New" w:cs="Courier New"/>
          <w:sz w:val="24"/>
          <w:szCs w:val="24"/>
        </w:rPr>
        <w:t xml:space="preserve"> e nesta Casa Legislativa não é diferente. Todavia, esta tão almejada sustentabilidade, às vezes</w:t>
      </w:r>
      <w:r>
        <w:rPr>
          <w:rFonts w:ascii="Courier New" w:hAnsi="Courier New" w:cs="Courier New"/>
          <w:sz w:val="24"/>
          <w:szCs w:val="24"/>
        </w:rPr>
        <w:t>,</w:t>
      </w:r>
      <w:r w:rsidRPr="00EB4164">
        <w:rPr>
          <w:rFonts w:ascii="Courier New" w:hAnsi="Courier New" w:cs="Courier New"/>
          <w:sz w:val="24"/>
          <w:szCs w:val="24"/>
        </w:rPr>
        <w:t xml:space="preserve"> põe no esquecimento uma categoria trabalhadora que é das mais importantes dos últimos séculos</w:t>
      </w:r>
      <w:r>
        <w:rPr>
          <w:rFonts w:ascii="Courier New" w:hAnsi="Courier New" w:cs="Courier New"/>
          <w:sz w:val="24"/>
          <w:szCs w:val="24"/>
        </w:rPr>
        <w:t>,</w:t>
      </w:r>
      <w:r w:rsidRPr="00EB4164">
        <w:rPr>
          <w:rFonts w:ascii="Courier New" w:hAnsi="Courier New" w:cs="Courier New"/>
          <w:sz w:val="24"/>
          <w:szCs w:val="24"/>
        </w:rPr>
        <w:t xml:space="preserve"> que é o Agricultor.</w:t>
      </w:r>
    </w:p>
    <w:p w:rsidR="00EB4164" w:rsidRPr="00EB4164" w:rsidRDefault="00EB4164" w:rsidP="00947976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EB4164">
        <w:rPr>
          <w:rFonts w:ascii="Courier New" w:hAnsi="Courier New" w:cs="Courier New"/>
          <w:sz w:val="24"/>
          <w:szCs w:val="24"/>
        </w:rPr>
        <w:t>Enquanto o homem urbano se desdobra em afazeres de múltiplas ordens e objetivos, o homem do campo, na sua simplicidade ímpar, com suas ferramentas e o seu conhecimento prático, desde as primeiras horas do dia, parte para a lida em arar a terra, preparar o solo, semear, cuidar da plantação, na expectativa de colher os alimentos que virão a abastecer as prateleiras e gôndolas dos muitos comércios desses produtos espalhados pelo país.</w:t>
      </w:r>
    </w:p>
    <w:p w:rsidR="00EB4164" w:rsidRPr="00EB4164" w:rsidRDefault="00EB4164" w:rsidP="00947976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EB4164">
        <w:rPr>
          <w:rFonts w:ascii="Courier New" w:hAnsi="Courier New" w:cs="Courier New"/>
          <w:sz w:val="24"/>
          <w:szCs w:val="24"/>
        </w:rPr>
        <w:t>Batayporã têm potencial agrícola sim! Um potencial que a maioria da população residente na cidade desconhece. Há muitas famílias assentadas na zona rural produzindo mamão, pimentão, banana, tomate, milho, maracujá, feijão, mandioca, hortaliças, etc., e esses mesmos homens e mulheres merecem serem lembrados e prestigiados pela</w:t>
      </w:r>
      <w:r w:rsidR="009812FF">
        <w:rPr>
          <w:rFonts w:ascii="Courier New" w:hAnsi="Courier New" w:cs="Courier New"/>
          <w:sz w:val="24"/>
          <w:szCs w:val="24"/>
        </w:rPr>
        <w:t>s</w:t>
      </w:r>
      <w:r w:rsidRPr="00EB4164">
        <w:rPr>
          <w:rFonts w:ascii="Courier New" w:hAnsi="Courier New" w:cs="Courier New"/>
          <w:sz w:val="24"/>
          <w:szCs w:val="24"/>
        </w:rPr>
        <w:t xml:space="preserve"> sua</w:t>
      </w:r>
      <w:r>
        <w:rPr>
          <w:rFonts w:ascii="Courier New" w:hAnsi="Courier New" w:cs="Courier New"/>
          <w:sz w:val="24"/>
          <w:szCs w:val="24"/>
        </w:rPr>
        <w:t>s</w:t>
      </w:r>
      <w:r w:rsidRPr="00EB4164">
        <w:rPr>
          <w:rFonts w:ascii="Courier New" w:hAnsi="Courier New" w:cs="Courier New"/>
          <w:sz w:val="24"/>
          <w:szCs w:val="24"/>
        </w:rPr>
        <w:t xml:space="preserve"> capacidade</w:t>
      </w:r>
      <w:r>
        <w:rPr>
          <w:rFonts w:ascii="Courier New" w:hAnsi="Courier New" w:cs="Courier New"/>
          <w:sz w:val="24"/>
          <w:szCs w:val="24"/>
        </w:rPr>
        <w:t>s</w:t>
      </w:r>
      <w:r w:rsidRPr="00EB4164">
        <w:rPr>
          <w:rFonts w:ascii="Courier New" w:hAnsi="Courier New" w:cs="Courier New"/>
          <w:sz w:val="24"/>
          <w:szCs w:val="24"/>
        </w:rPr>
        <w:t xml:space="preserve"> de trabalho e pelo amor as atividades da agricultura, todos os anos, na última semana do mês de julho, a mais próxima do dia nacional do agricultor e que é o dia 28 de julho.</w:t>
      </w:r>
    </w:p>
    <w:p w:rsidR="00EB4164" w:rsidRPr="00EB4164" w:rsidRDefault="00EB4164" w:rsidP="00947976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EB4164">
        <w:rPr>
          <w:rFonts w:ascii="Courier New" w:hAnsi="Courier New" w:cs="Courier New"/>
          <w:sz w:val="24"/>
          <w:szCs w:val="24"/>
        </w:rPr>
        <w:t xml:space="preserve">Ao instituirmos a </w:t>
      </w:r>
      <w:r w:rsidR="009812FF">
        <w:rPr>
          <w:rFonts w:ascii="Courier New" w:hAnsi="Courier New" w:cs="Courier New"/>
          <w:sz w:val="24"/>
          <w:szCs w:val="24"/>
        </w:rPr>
        <w:t>S</w:t>
      </w:r>
      <w:r w:rsidRPr="00EB4164">
        <w:rPr>
          <w:rFonts w:ascii="Courier New" w:hAnsi="Courier New" w:cs="Courier New"/>
          <w:sz w:val="24"/>
          <w:szCs w:val="24"/>
        </w:rPr>
        <w:t xml:space="preserve">emana do </w:t>
      </w:r>
      <w:r w:rsidR="009812FF">
        <w:rPr>
          <w:rFonts w:ascii="Courier New" w:hAnsi="Courier New" w:cs="Courier New"/>
          <w:sz w:val="24"/>
          <w:szCs w:val="24"/>
        </w:rPr>
        <w:t>A</w:t>
      </w:r>
      <w:r w:rsidRPr="00EB4164">
        <w:rPr>
          <w:rFonts w:ascii="Courier New" w:hAnsi="Courier New" w:cs="Courier New"/>
          <w:sz w:val="24"/>
          <w:szCs w:val="24"/>
        </w:rPr>
        <w:t>gricultor</w:t>
      </w:r>
      <w:r w:rsidR="009812FF">
        <w:rPr>
          <w:rFonts w:ascii="Courier New" w:hAnsi="Courier New" w:cs="Courier New"/>
          <w:sz w:val="24"/>
          <w:szCs w:val="24"/>
        </w:rPr>
        <w:t>,</w:t>
      </w:r>
      <w:r w:rsidRPr="00EB4164">
        <w:rPr>
          <w:rFonts w:ascii="Courier New" w:hAnsi="Courier New" w:cs="Courier New"/>
          <w:sz w:val="24"/>
          <w:szCs w:val="24"/>
        </w:rPr>
        <w:t xml:space="preserve"> estaremos dignificando e prestigiando aqueles que muitas vezes se submetem a intensos trabalhos sob o calor e o sol escaldante de meses para nos legar a opção por diferentes pratos ou cardápios alimentares. Estaremos, também, proporcionando-lhes o momento </w:t>
      </w:r>
      <w:r w:rsidRPr="00EB4164">
        <w:rPr>
          <w:rFonts w:ascii="Courier New" w:hAnsi="Courier New" w:cs="Courier New"/>
          <w:sz w:val="24"/>
          <w:szCs w:val="24"/>
        </w:rPr>
        <w:lastRenderedPageBreak/>
        <w:t>ideal para estabelecer contatos entre si, de forma a intercambiar boas práticas e técnicas apuradas que possam ampliar a produção e a qualidade de sua atividade profissional. A temática agricultura sustentável</w:t>
      </w:r>
      <w:r w:rsidR="009812FF">
        <w:rPr>
          <w:rFonts w:ascii="Courier New" w:hAnsi="Courier New" w:cs="Courier New"/>
          <w:sz w:val="24"/>
          <w:szCs w:val="24"/>
        </w:rPr>
        <w:t xml:space="preserve"> é</w:t>
      </w:r>
      <w:r w:rsidRPr="00EB4164">
        <w:rPr>
          <w:rFonts w:ascii="Courier New" w:hAnsi="Courier New" w:cs="Courier New"/>
          <w:sz w:val="24"/>
          <w:szCs w:val="24"/>
        </w:rPr>
        <w:t xml:space="preserve"> em si mesma deveras importante, e o Projeto de Lei que apresento é oriundo de um Parlamentar que, viveu e vive ‘in loco’ as realidades do homem do campo</w:t>
      </w:r>
      <w:r w:rsidR="009812FF">
        <w:rPr>
          <w:rFonts w:ascii="Courier New" w:hAnsi="Courier New" w:cs="Courier New"/>
          <w:sz w:val="24"/>
          <w:szCs w:val="24"/>
        </w:rPr>
        <w:t>,</w:t>
      </w:r>
      <w:r w:rsidRPr="00EB4164">
        <w:rPr>
          <w:rFonts w:ascii="Courier New" w:hAnsi="Courier New" w:cs="Courier New"/>
          <w:sz w:val="24"/>
          <w:szCs w:val="24"/>
        </w:rPr>
        <w:t xml:space="preserve"> afirm</w:t>
      </w:r>
      <w:r w:rsidR="009812FF">
        <w:rPr>
          <w:rFonts w:ascii="Courier New" w:hAnsi="Courier New" w:cs="Courier New"/>
          <w:sz w:val="24"/>
          <w:szCs w:val="24"/>
        </w:rPr>
        <w:t>ando</w:t>
      </w:r>
      <w:r w:rsidRPr="00EB4164">
        <w:rPr>
          <w:rFonts w:ascii="Courier New" w:hAnsi="Courier New" w:cs="Courier New"/>
          <w:sz w:val="24"/>
          <w:szCs w:val="24"/>
        </w:rPr>
        <w:t xml:space="preserve"> que sou mais um dos brasileiros que vê e acredita na seriedade do Agricultor, e mais, ratifico a minha posição de estar sempre ao lado da Agricultura para render-lhe o destaque e respeito que merece. </w:t>
      </w:r>
    </w:p>
    <w:p w:rsidR="00EB4164" w:rsidRPr="00EB4164" w:rsidRDefault="00EB4164" w:rsidP="00947976">
      <w:pPr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  <w:r w:rsidRPr="00EB4164">
        <w:rPr>
          <w:rFonts w:ascii="Courier New" w:hAnsi="Courier New" w:cs="Courier New"/>
          <w:sz w:val="24"/>
          <w:szCs w:val="24"/>
        </w:rPr>
        <w:t>Portanto, consciente da máxima importância que o tema requer de todos nós</w:t>
      </w:r>
      <w:r w:rsidR="009812FF">
        <w:rPr>
          <w:rFonts w:ascii="Courier New" w:hAnsi="Courier New" w:cs="Courier New"/>
          <w:sz w:val="24"/>
          <w:szCs w:val="24"/>
        </w:rPr>
        <w:t>,</w:t>
      </w:r>
      <w:r w:rsidRPr="00EB4164">
        <w:rPr>
          <w:rFonts w:ascii="Courier New" w:hAnsi="Courier New" w:cs="Courier New"/>
          <w:sz w:val="24"/>
          <w:szCs w:val="24"/>
        </w:rPr>
        <w:t xml:space="preserve"> que integramos essa Casa Legislativa</w:t>
      </w:r>
      <w:r w:rsidR="009812FF">
        <w:rPr>
          <w:rFonts w:ascii="Courier New" w:hAnsi="Courier New" w:cs="Courier New"/>
          <w:sz w:val="24"/>
          <w:szCs w:val="24"/>
        </w:rPr>
        <w:t>, onde</w:t>
      </w:r>
      <w:r w:rsidRPr="00EB4164">
        <w:rPr>
          <w:rFonts w:ascii="Courier New" w:hAnsi="Courier New" w:cs="Courier New"/>
          <w:sz w:val="24"/>
          <w:szCs w:val="24"/>
        </w:rPr>
        <w:t xml:space="preserve"> solicito e conto com o apoio de todos os meus digníssimos pares para a sua aprovação. </w:t>
      </w:r>
    </w:p>
    <w:p w:rsidR="009812FF" w:rsidRDefault="009812FF" w:rsidP="00947976">
      <w:pPr>
        <w:pStyle w:val="Corpodetexto"/>
        <w:spacing w:line="276" w:lineRule="auto"/>
        <w:ind w:firstLine="851"/>
        <w:jc w:val="both"/>
        <w:rPr>
          <w:rFonts w:ascii="Courier New" w:hAnsi="Courier New" w:cs="Courier New"/>
          <w:sz w:val="24"/>
        </w:rPr>
      </w:pPr>
    </w:p>
    <w:p w:rsidR="00864C5C" w:rsidRPr="00EB4164" w:rsidRDefault="00E93385" w:rsidP="00947976">
      <w:pPr>
        <w:pStyle w:val="Corpodetexto"/>
        <w:spacing w:line="276" w:lineRule="auto"/>
        <w:ind w:firstLine="851"/>
        <w:jc w:val="both"/>
        <w:rPr>
          <w:rFonts w:ascii="Courier New" w:hAnsi="Courier New" w:cs="Courier New"/>
          <w:sz w:val="24"/>
        </w:rPr>
      </w:pPr>
      <w:r w:rsidRPr="00EB4164">
        <w:rPr>
          <w:rFonts w:ascii="Courier New" w:hAnsi="Courier New" w:cs="Courier New"/>
          <w:sz w:val="24"/>
        </w:rPr>
        <w:t xml:space="preserve"> </w:t>
      </w:r>
      <w:r w:rsidRPr="00EB4164">
        <w:rPr>
          <w:sz w:val="24"/>
        </w:rPr>
        <w:t xml:space="preserve"> </w:t>
      </w:r>
      <w:r w:rsidR="00864C5C" w:rsidRPr="00EB4164">
        <w:rPr>
          <w:rFonts w:ascii="Courier New" w:hAnsi="Courier New" w:cs="Courier New"/>
          <w:sz w:val="24"/>
        </w:rPr>
        <w:t xml:space="preserve">Plenário das Deliberações “Erberto Flauzino de Oliveira”, em </w:t>
      </w:r>
      <w:r w:rsidR="00A459B0" w:rsidRPr="00EB4164">
        <w:rPr>
          <w:rFonts w:ascii="Courier New" w:hAnsi="Courier New" w:cs="Courier New"/>
          <w:sz w:val="24"/>
        </w:rPr>
        <w:t>0</w:t>
      </w:r>
      <w:r w:rsidR="009812FF">
        <w:rPr>
          <w:rFonts w:ascii="Courier New" w:hAnsi="Courier New" w:cs="Courier New"/>
          <w:sz w:val="24"/>
        </w:rPr>
        <w:t>7</w:t>
      </w:r>
      <w:r w:rsidR="00A459B0" w:rsidRPr="00EB4164">
        <w:rPr>
          <w:rFonts w:ascii="Courier New" w:hAnsi="Courier New" w:cs="Courier New"/>
          <w:sz w:val="24"/>
        </w:rPr>
        <w:t xml:space="preserve"> de agosto</w:t>
      </w:r>
      <w:r w:rsidR="00783926" w:rsidRPr="00EB4164">
        <w:rPr>
          <w:rFonts w:ascii="Courier New" w:hAnsi="Courier New" w:cs="Courier New"/>
          <w:sz w:val="24"/>
        </w:rPr>
        <w:t xml:space="preserve"> de 201</w:t>
      </w:r>
      <w:r w:rsidR="009812FF">
        <w:rPr>
          <w:rFonts w:ascii="Courier New" w:hAnsi="Courier New" w:cs="Courier New"/>
          <w:sz w:val="24"/>
        </w:rPr>
        <w:t>7</w:t>
      </w:r>
      <w:r w:rsidR="006316E8" w:rsidRPr="00EB4164">
        <w:rPr>
          <w:rFonts w:ascii="Courier New" w:hAnsi="Courier New" w:cs="Courier New"/>
          <w:sz w:val="24"/>
        </w:rPr>
        <w:t>.</w:t>
      </w:r>
      <w:r w:rsidR="00A459B0" w:rsidRPr="00EB4164">
        <w:rPr>
          <w:rFonts w:ascii="Courier New" w:hAnsi="Courier New" w:cs="Courier New"/>
          <w:sz w:val="24"/>
        </w:rPr>
        <w:t xml:space="preserve"> </w:t>
      </w:r>
      <w:r w:rsidR="00DC0AD2" w:rsidRPr="00EB4164">
        <w:rPr>
          <w:rFonts w:ascii="Courier New" w:hAnsi="Courier New" w:cs="Courier New"/>
          <w:sz w:val="24"/>
        </w:rPr>
        <w:t xml:space="preserve"> </w:t>
      </w:r>
      <w:r w:rsidR="006316E8" w:rsidRPr="00EB4164">
        <w:rPr>
          <w:rFonts w:ascii="Courier New" w:hAnsi="Courier New" w:cs="Courier New"/>
          <w:sz w:val="24"/>
        </w:rPr>
        <w:t xml:space="preserve"> </w:t>
      </w:r>
      <w:r w:rsidR="002E12A2" w:rsidRPr="00EB4164">
        <w:rPr>
          <w:rFonts w:ascii="Courier New" w:hAnsi="Courier New" w:cs="Courier New"/>
          <w:sz w:val="24"/>
        </w:rPr>
        <w:t xml:space="preserve"> </w:t>
      </w:r>
    </w:p>
    <w:p w:rsidR="00864C5C" w:rsidRPr="00EB4164" w:rsidRDefault="00864C5C" w:rsidP="00947976">
      <w:pPr>
        <w:spacing w:line="276" w:lineRule="auto"/>
        <w:rPr>
          <w:sz w:val="24"/>
          <w:szCs w:val="24"/>
        </w:rPr>
      </w:pPr>
    </w:p>
    <w:p w:rsidR="00864C5C" w:rsidRPr="00EB4164" w:rsidRDefault="00864C5C" w:rsidP="00947976">
      <w:pPr>
        <w:spacing w:line="276" w:lineRule="auto"/>
        <w:rPr>
          <w:sz w:val="24"/>
          <w:szCs w:val="24"/>
        </w:rPr>
      </w:pPr>
    </w:p>
    <w:p w:rsidR="00864C5C" w:rsidRPr="00EB4164" w:rsidRDefault="00864C5C" w:rsidP="00947976">
      <w:pPr>
        <w:spacing w:line="276" w:lineRule="auto"/>
        <w:rPr>
          <w:sz w:val="24"/>
          <w:szCs w:val="24"/>
        </w:rPr>
      </w:pPr>
    </w:p>
    <w:p w:rsidR="006E70A3" w:rsidRPr="00EB4164" w:rsidRDefault="006E70A3" w:rsidP="00947976">
      <w:pPr>
        <w:spacing w:line="276" w:lineRule="auto"/>
        <w:rPr>
          <w:sz w:val="24"/>
          <w:szCs w:val="24"/>
        </w:rPr>
      </w:pPr>
    </w:p>
    <w:sectPr w:rsidR="006E70A3" w:rsidRPr="00EB4164" w:rsidSect="007C6226">
      <w:headerReference w:type="default" r:id="rId8"/>
      <w:footerReference w:type="even" r:id="rId9"/>
      <w:footerReference w:type="default" r:id="rId10"/>
      <w:pgSz w:w="11907" w:h="16840" w:code="9"/>
      <w:pgMar w:top="1134" w:right="907" w:bottom="76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E1" w:rsidRDefault="00CC1EE1" w:rsidP="00864C5C">
      <w:r>
        <w:separator/>
      </w:r>
    </w:p>
  </w:endnote>
  <w:endnote w:type="continuationSeparator" w:id="0">
    <w:p w:rsidR="00CC1EE1" w:rsidRDefault="00CC1EE1" w:rsidP="0086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26" w:rsidRDefault="00972A26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6226" w:rsidRDefault="007C6226" w:rsidP="007C622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26" w:rsidRDefault="00972A26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217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C6226" w:rsidRDefault="00AF08BD" w:rsidP="007C6226">
    <w:pPr>
      <w:pBdr>
        <w:top w:val="single" w:sz="4" w:space="0" w:color="auto"/>
      </w:pBdr>
      <w:ind w:right="360"/>
      <w:jc w:val="center"/>
      <w:rPr>
        <w:b/>
      </w:rPr>
    </w:pPr>
    <w:r>
      <w:rPr>
        <w:b/>
        <w:sz w:val="18"/>
      </w:rPr>
      <w:t>Rua Ataliba Ramos, 1.702 – Fone Fax (67) 3443.1217 – Fone (67) 3443.1890 - CEP 79.760-000 - Batayporã - MS</w:t>
    </w:r>
  </w:p>
  <w:p w:rsidR="007C6226" w:rsidRDefault="007C6226" w:rsidP="007C6226">
    <w:pPr>
      <w:pStyle w:val="Rodap"/>
      <w:pBdr>
        <w:top w:val="single" w:sz="4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E1" w:rsidRDefault="00CC1EE1" w:rsidP="00864C5C">
      <w:r>
        <w:separator/>
      </w:r>
    </w:p>
  </w:footnote>
  <w:footnote w:type="continuationSeparator" w:id="0">
    <w:p w:rsidR="00CC1EE1" w:rsidRDefault="00CC1EE1" w:rsidP="0086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8008"/>
    </w:tblGrid>
    <w:tr w:rsidR="007C6226">
      <w:trPr>
        <w:trHeight w:val="1686"/>
      </w:trPr>
      <w:tc>
        <w:tcPr>
          <w:tcW w:w="1773" w:type="dxa"/>
        </w:tcPr>
        <w:p w:rsidR="007C6226" w:rsidRDefault="00CC1EE1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60288" o:allowincell="f">
                <v:imagedata r:id="rId1" o:title=""/>
                <w10:wrap type="topAndBottom"/>
              </v:shape>
              <o:OLEObject Type="Embed" ProgID="CorelDraw.Graphic.7" ShapeID="_x0000_s2049" DrawAspect="Content" ObjectID="_1563601260" r:id="rId2"/>
            </w:pict>
          </w:r>
        </w:p>
      </w:tc>
      <w:tc>
        <w:tcPr>
          <w:tcW w:w="8008" w:type="dxa"/>
        </w:tcPr>
        <w:p w:rsidR="007C6226" w:rsidRDefault="007C6226">
          <w:pPr>
            <w:pStyle w:val="Ttulo1"/>
            <w:rPr>
              <w:sz w:val="10"/>
              <w:szCs w:val="10"/>
            </w:rPr>
          </w:pPr>
        </w:p>
        <w:p w:rsidR="007C6226" w:rsidRPr="002358CD" w:rsidRDefault="00AF08BD">
          <w:pPr>
            <w:pStyle w:val="Ttulo1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CÂMARA MUNICIPAL DE BATAYPORÃ</w:t>
          </w:r>
        </w:p>
        <w:p w:rsidR="007C6226" w:rsidRPr="002358CD" w:rsidRDefault="00AF08BD">
          <w:pPr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MATO GROSSO DO SUL</w:t>
          </w:r>
        </w:p>
        <w:p w:rsidR="007C6226" w:rsidRPr="002358CD" w:rsidRDefault="00AF08BD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CNPJ: 01.676.115/0001-63.</w:t>
          </w:r>
        </w:p>
        <w:p w:rsidR="007C6226" w:rsidRPr="002358CD" w:rsidRDefault="007C6226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</w:rPr>
          </w:pPr>
        </w:p>
        <w:p w:rsidR="007C6226" w:rsidRPr="00D5526B" w:rsidRDefault="00AF08BD" w:rsidP="007C6226">
          <w:pPr>
            <w:jc w:val="center"/>
          </w:pPr>
          <w:r w:rsidRPr="002358CD">
            <w:rPr>
              <w:rFonts w:ascii="Courier New" w:hAnsi="Courier New" w:cs="Courier New"/>
              <w:b/>
              <w:i/>
            </w:rPr>
            <w:t>“O Senhor é meu Pastor e Nada me Faltará!”!</w:t>
          </w:r>
        </w:p>
      </w:tc>
    </w:tr>
  </w:tbl>
  <w:p w:rsidR="007C6226" w:rsidRDefault="007C6226">
    <w:pPr>
      <w:rPr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118"/>
      <w:gridCol w:w="4395"/>
      <w:gridCol w:w="1842"/>
    </w:tblGrid>
    <w:tr w:rsidR="007C6226" w:rsidTr="00342EAB">
      <w:trPr>
        <w:cantSplit/>
        <w:trHeight w:val="3197"/>
      </w:trPr>
      <w:tc>
        <w:tcPr>
          <w:tcW w:w="426" w:type="dxa"/>
          <w:textDirection w:val="btLr"/>
        </w:tcPr>
        <w:p w:rsidR="007C6226" w:rsidRPr="002358CD" w:rsidRDefault="00AF08BD">
          <w:pPr>
            <w:ind w:left="113" w:right="113"/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  <w:sz w:val="24"/>
            </w:rPr>
            <w:t>PROTOCOLO</w:t>
          </w:r>
        </w:p>
      </w:tc>
      <w:tc>
        <w:tcPr>
          <w:tcW w:w="3118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</w:tc>
      <w:tc>
        <w:tcPr>
          <w:tcW w:w="4395" w:type="dxa"/>
        </w:tcPr>
        <w:p w:rsidR="007C6226" w:rsidRDefault="007C6226"/>
        <w:p w:rsidR="002358CD" w:rsidRDefault="002358CD" w:rsidP="002358CD">
          <w:pPr>
            <w:jc w:val="center"/>
            <w:rPr>
              <w:rFonts w:ascii="Courier New" w:hAnsi="Courier New" w:cs="Courier New"/>
              <w:b/>
              <w:sz w:val="22"/>
              <w:szCs w:val="22"/>
            </w:rPr>
          </w:pPr>
        </w:p>
        <w:p w:rsidR="0002175A" w:rsidRDefault="0002175A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Projeto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d</w:t>
          </w: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e </w:t>
          </w:r>
        </w:p>
        <w:p w:rsidR="0002175A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Lei</w:t>
          </w: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>Ordinária</w:t>
          </w:r>
        </w:p>
        <w:p w:rsidR="007C6226" w:rsidRPr="00366238" w:rsidRDefault="00CC3FF1" w:rsidP="00CC3FF1">
          <w:pPr>
            <w:rPr>
              <w:rFonts w:ascii="Old English Text MT" w:hAnsi="Old English Text MT"/>
              <w:i/>
              <w:szCs w:val="48"/>
              <w:u w:val="single"/>
            </w:rPr>
          </w:pPr>
          <w:r w:rsidRPr="00711BFB">
            <w:rPr>
              <w:sz w:val="22"/>
              <w:szCs w:val="22"/>
            </w:rPr>
            <w:t xml:space="preserve"> </w:t>
          </w:r>
        </w:p>
      </w:tc>
      <w:tc>
        <w:tcPr>
          <w:tcW w:w="1842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Pr="002358CD" w:rsidRDefault="00AF08BD" w:rsidP="00313956">
          <w:pPr>
            <w:rPr>
              <w:rFonts w:ascii="Courier New" w:hAnsi="Courier New" w:cs="Courier New"/>
              <w:b/>
              <w:sz w:val="22"/>
              <w:szCs w:val="22"/>
              <w:u w:val="single"/>
            </w:rPr>
          </w:pP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Nº. 00</w:t>
          </w:r>
          <w:r w:rsidR="00313956">
            <w:rPr>
              <w:rFonts w:ascii="Courier New" w:hAnsi="Courier New" w:cs="Courier New"/>
              <w:b/>
              <w:sz w:val="22"/>
              <w:szCs w:val="22"/>
              <w:u w:val="single"/>
            </w:rPr>
            <w:t>6</w:t>
          </w: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/201</w:t>
          </w:r>
          <w:r w:rsidR="000D3B00">
            <w:rPr>
              <w:rFonts w:ascii="Courier New" w:hAnsi="Courier New" w:cs="Courier New"/>
              <w:b/>
              <w:sz w:val="22"/>
              <w:szCs w:val="22"/>
              <w:u w:val="single"/>
            </w:rPr>
            <w:t>7</w:t>
          </w:r>
        </w:p>
      </w:tc>
    </w:tr>
  </w:tbl>
  <w:p w:rsidR="007C6226" w:rsidRDefault="00AF08BD">
    <w:pPr>
      <w:rPr>
        <w:sz w:val="4"/>
      </w:rPr>
    </w:pPr>
    <w:r>
      <w:rPr>
        <w:sz w:val="4"/>
      </w:rPr>
      <w:t xml:space="preserve">Miguel dos Santos </w:t>
    </w: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7C6226" w:rsidRPr="00D41789">
      <w:trPr>
        <w:trHeight w:val="410"/>
      </w:trPr>
      <w:tc>
        <w:tcPr>
          <w:tcW w:w="9781" w:type="dxa"/>
        </w:tcPr>
        <w:p w:rsidR="007C6226" w:rsidRPr="002358CD" w:rsidRDefault="002358CD" w:rsidP="00313956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 w:rsidRPr="002358CD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AF08BD" w:rsidRPr="002358CD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313956">
            <w:rPr>
              <w:rFonts w:ascii="Courier New" w:hAnsi="Courier New" w:cs="Courier New"/>
              <w:b/>
              <w:sz w:val="24"/>
              <w:szCs w:val="24"/>
            </w:rPr>
            <w:t>Samuel da Silva Macedo</w:t>
          </w:r>
          <w:r w:rsidR="00DF02AC">
            <w:rPr>
              <w:rFonts w:ascii="Courier New" w:hAnsi="Courier New" w:cs="Courier New"/>
              <w:b/>
              <w:sz w:val="24"/>
              <w:szCs w:val="24"/>
            </w:rPr>
            <w:t xml:space="preserve"> – (</w:t>
          </w:r>
          <w:r w:rsidR="000D3B00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313956">
            <w:rPr>
              <w:rFonts w:ascii="Courier New" w:hAnsi="Courier New" w:cs="Courier New"/>
              <w:b/>
              <w:sz w:val="24"/>
              <w:szCs w:val="24"/>
            </w:rPr>
            <w:t>SB</w:t>
          </w:r>
          <w:r w:rsidR="000E2BA5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DF02AC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02175A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7C6226" w:rsidRDefault="007C6226" w:rsidP="007C6226"/>
  <w:p w:rsidR="007C6226" w:rsidRDefault="007C6226" w:rsidP="007C62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5C"/>
    <w:rsid w:val="0002175A"/>
    <w:rsid w:val="00022BF0"/>
    <w:rsid w:val="000A0BB3"/>
    <w:rsid w:val="000A5854"/>
    <w:rsid w:val="000B7F95"/>
    <w:rsid w:val="000D3B00"/>
    <w:rsid w:val="000E2BA5"/>
    <w:rsid w:val="00116419"/>
    <w:rsid w:val="001C053C"/>
    <w:rsid w:val="002358CD"/>
    <w:rsid w:val="00257167"/>
    <w:rsid w:val="00262554"/>
    <w:rsid w:val="002C1169"/>
    <w:rsid w:val="002E12A2"/>
    <w:rsid w:val="00313956"/>
    <w:rsid w:val="003423C4"/>
    <w:rsid w:val="00342EAB"/>
    <w:rsid w:val="00425FB6"/>
    <w:rsid w:val="004D2E52"/>
    <w:rsid w:val="004D69C7"/>
    <w:rsid w:val="005E7362"/>
    <w:rsid w:val="006208BA"/>
    <w:rsid w:val="006316E8"/>
    <w:rsid w:val="00663842"/>
    <w:rsid w:val="006A443A"/>
    <w:rsid w:val="006B3BEA"/>
    <w:rsid w:val="006C57F1"/>
    <w:rsid w:val="006E70A3"/>
    <w:rsid w:val="00750085"/>
    <w:rsid w:val="00762173"/>
    <w:rsid w:val="00766BA7"/>
    <w:rsid w:val="00783926"/>
    <w:rsid w:val="007C6226"/>
    <w:rsid w:val="00864C5C"/>
    <w:rsid w:val="008A5814"/>
    <w:rsid w:val="00906B1F"/>
    <w:rsid w:val="009432CA"/>
    <w:rsid w:val="009473A8"/>
    <w:rsid w:val="00947976"/>
    <w:rsid w:val="009708CD"/>
    <w:rsid w:val="00972A26"/>
    <w:rsid w:val="009812FF"/>
    <w:rsid w:val="009D2812"/>
    <w:rsid w:val="00A05758"/>
    <w:rsid w:val="00A459B0"/>
    <w:rsid w:val="00A816AF"/>
    <w:rsid w:val="00AF08BD"/>
    <w:rsid w:val="00B63D3A"/>
    <w:rsid w:val="00B86513"/>
    <w:rsid w:val="00C1003D"/>
    <w:rsid w:val="00C86FBE"/>
    <w:rsid w:val="00CC1EE1"/>
    <w:rsid w:val="00CC3FF1"/>
    <w:rsid w:val="00D023E4"/>
    <w:rsid w:val="00D302D7"/>
    <w:rsid w:val="00D965D4"/>
    <w:rsid w:val="00DC0AD2"/>
    <w:rsid w:val="00DF02AC"/>
    <w:rsid w:val="00E11BAF"/>
    <w:rsid w:val="00E54FD1"/>
    <w:rsid w:val="00E8295A"/>
    <w:rsid w:val="00E93385"/>
    <w:rsid w:val="00EB4164"/>
    <w:rsid w:val="00F9027F"/>
    <w:rsid w:val="00FA557B"/>
    <w:rsid w:val="00FE3E57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93385"/>
    <w:pPr>
      <w:spacing w:after="120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E9338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93385"/>
    <w:pPr>
      <w:spacing w:after="120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E9338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7586-FEFE-4A96-9729-FB0F4B76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4</cp:revision>
  <cp:lastPrinted>2017-08-07T12:52:00Z</cp:lastPrinted>
  <dcterms:created xsi:type="dcterms:W3CDTF">2017-08-03T13:41:00Z</dcterms:created>
  <dcterms:modified xsi:type="dcterms:W3CDTF">2017-08-07T12:54:00Z</dcterms:modified>
</cp:coreProperties>
</file>