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5B34C4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491658779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CB5D57">
        <w:rPr>
          <w:rFonts w:ascii="Courier New" w:hAnsi="Courier New" w:cs="Courier New"/>
          <w:b/>
          <w:sz w:val="22"/>
          <w:szCs w:val="22"/>
        </w:rPr>
        <w:t>010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SR.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 xml:space="preserve">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735A8A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CB5D57">
        <w:rPr>
          <w:rFonts w:ascii="Courier New" w:hAnsi="Courier New" w:cs="Courier New"/>
          <w:b/>
          <w:sz w:val="22"/>
          <w:szCs w:val="22"/>
        </w:rPr>
        <w:t>7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CB5D57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OBJETIVO</w:t>
      </w:r>
      <w:r w:rsidRPr="00CB5D57">
        <w:rPr>
          <w:rFonts w:ascii="Courier New" w:hAnsi="Courier New" w:cs="Courier New"/>
          <w:i/>
          <w:sz w:val="22"/>
          <w:szCs w:val="22"/>
          <w:u w:val="single"/>
        </w:rPr>
        <w:t xml:space="preserve">: 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CB5D57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Reajusta os salários dos Servidores Públicos Municipais</w:t>
      </w:r>
      <w:r w:rsidR="00E91F03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, e dá outras providências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”.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uma vez que nada foi encontrado que pudesse, num primeiro momento, ser interpretado como inconstitucional, sendo certo, também, que </w:t>
      </w:r>
      <w:proofErr w:type="gramStart"/>
      <w:r w:rsidRPr="00A15CBC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15CBC">
        <w:rPr>
          <w:rFonts w:ascii="Courier New" w:hAnsi="Courier New" w:cs="Courier New"/>
          <w:sz w:val="22"/>
          <w:szCs w:val="22"/>
        </w:rPr>
        <w:t xml:space="preserve">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="00CB5D57">
        <w:rPr>
          <w:rFonts w:ascii="Courier New" w:hAnsi="Courier New" w:cs="Courier New"/>
          <w:sz w:val="22"/>
          <w:szCs w:val="22"/>
        </w:rPr>
        <w:t xml:space="preserve"> tendo por finalidade reajustar em 7,67% os salários dos Servidores Públicos Municipais integrantes do Quadro de Cargos Efetivos, Comissionados e Quadro de Profissionais da Educação Básica,</w:t>
      </w:r>
      <w:r w:rsidR="00314A64">
        <w:rPr>
          <w:rFonts w:ascii="Courier New" w:hAnsi="Courier New" w:cs="Courier New"/>
          <w:sz w:val="22"/>
          <w:szCs w:val="22"/>
        </w:rPr>
        <w:t xml:space="preserve">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735A8A">
        <w:rPr>
          <w:rFonts w:ascii="Courier New" w:hAnsi="Courier New" w:cs="Courier New"/>
          <w:sz w:val="22"/>
          <w:szCs w:val="22"/>
        </w:rPr>
        <w:t>06 de abril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CB5D57" w:rsidRDefault="00CB5D57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B5D57" w:rsidRPr="00CB5D57" w:rsidRDefault="00CB5D57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E5598B" w:rsidRPr="00A15CBC">
        <w:rPr>
          <w:rFonts w:ascii="Courier New" w:hAnsi="Courier New" w:cs="Courier New"/>
          <w:sz w:val="20"/>
        </w:rPr>
        <w:t>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Edmilson </w:t>
      </w:r>
      <w:proofErr w:type="spellStart"/>
      <w:r w:rsidRPr="00A15CBC">
        <w:rPr>
          <w:rFonts w:ascii="Courier New" w:hAnsi="Courier New" w:cs="Courier New"/>
          <w:sz w:val="20"/>
        </w:rPr>
        <w:t>Apª</w:t>
      </w:r>
      <w:proofErr w:type="spellEnd"/>
      <w:r w:rsidRPr="00A15CBC">
        <w:rPr>
          <w:rFonts w:ascii="Courier New" w:hAnsi="Courier New" w:cs="Courier New"/>
          <w:sz w:val="20"/>
        </w:rPr>
        <w:t xml:space="preserve">. </w:t>
      </w:r>
      <w:proofErr w:type="gramStart"/>
      <w:r w:rsidRPr="00A15CBC">
        <w:rPr>
          <w:rFonts w:ascii="Courier New" w:hAnsi="Courier New" w:cs="Courier New"/>
          <w:sz w:val="20"/>
        </w:rPr>
        <w:t>da</w:t>
      </w:r>
      <w:proofErr w:type="gramEnd"/>
      <w:r w:rsidRPr="00A15CBC">
        <w:rPr>
          <w:rFonts w:ascii="Courier New" w:hAnsi="Courier New" w:cs="Courier New"/>
          <w:sz w:val="20"/>
        </w:rPr>
        <w:t xml:space="preserve">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B5D57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Finanças, Orçamento e Fiscalização.</w:t>
      </w:r>
    </w:p>
    <w:p w:rsidR="00712662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CB5D57" w:rsidRPr="00A15CBC" w:rsidRDefault="00CB5D57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Jaqueline de </w:t>
      </w:r>
      <w:proofErr w:type="spellStart"/>
      <w:r w:rsidRPr="00A15CBC">
        <w:rPr>
          <w:rFonts w:ascii="Courier New" w:hAnsi="Courier New" w:cs="Courier New"/>
          <w:sz w:val="20"/>
        </w:rPr>
        <w:t>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244C73" w:rsidRDefault="00244C7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CB5D57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Comissão de Educação, cultura, desporto, saúde, assistência social, defesa do consumidor, dos direitos do homem e da mulher, da cidadania, dos direitos </w:t>
      </w:r>
      <w:proofErr w:type="gramStart"/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humanos e meio ambiente</w:t>
      </w:r>
      <w:proofErr w:type="gramEnd"/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C03D3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Pr="00A15CBC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E6F8E"/>
    <w:rsid w:val="00244C73"/>
    <w:rsid w:val="00306466"/>
    <w:rsid w:val="00314A64"/>
    <w:rsid w:val="00391192"/>
    <w:rsid w:val="003A220A"/>
    <w:rsid w:val="003C066E"/>
    <w:rsid w:val="003C08BF"/>
    <w:rsid w:val="00483798"/>
    <w:rsid w:val="004D05EE"/>
    <w:rsid w:val="00501DB9"/>
    <w:rsid w:val="005B34C4"/>
    <w:rsid w:val="00626D14"/>
    <w:rsid w:val="00631800"/>
    <w:rsid w:val="0065403E"/>
    <w:rsid w:val="00656377"/>
    <w:rsid w:val="00670F7E"/>
    <w:rsid w:val="00680046"/>
    <w:rsid w:val="00712662"/>
    <w:rsid w:val="007226CB"/>
    <w:rsid w:val="00722FF0"/>
    <w:rsid w:val="00735A8A"/>
    <w:rsid w:val="00795F3A"/>
    <w:rsid w:val="007A2C09"/>
    <w:rsid w:val="007C782E"/>
    <w:rsid w:val="007D3931"/>
    <w:rsid w:val="00860773"/>
    <w:rsid w:val="00865AE5"/>
    <w:rsid w:val="008C6E97"/>
    <w:rsid w:val="0096669C"/>
    <w:rsid w:val="0099415F"/>
    <w:rsid w:val="009C1D9E"/>
    <w:rsid w:val="00A15CBC"/>
    <w:rsid w:val="00A31167"/>
    <w:rsid w:val="00A341D8"/>
    <w:rsid w:val="00A52329"/>
    <w:rsid w:val="00A602FD"/>
    <w:rsid w:val="00AC6A7C"/>
    <w:rsid w:val="00B255E0"/>
    <w:rsid w:val="00B82D8E"/>
    <w:rsid w:val="00B87090"/>
    <w:rsid w:val="00BD24EE"/>
    <w:rsid w:val="00BD6DF0"/>
    <w:rsid w:val="00BF2239"/>
    <w:rsid w:val="00C15221"/>
    <w:rsid w:val="00C17421"/>
    <w:rsid w:val="00C51B96"/>
    <w:rsid w:val="00C71F49"/>
    <w:rsid w:val="00C9190A"/>
    <w:rsid w:val="00CA579D"/>
    <w:rsid w:val="00CB5D57"/>
    <w:rsid w:val="00CC03D3"/>
    <w:rsid w:val="00CC45B3"/>
    <w:rsid w:val="00CE441A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C502-5D1C-423C-9876-0369524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2015-04-06T15:27:00Z</cp:lastPrinted>
  <dcterms:created xsi:type="dcterms:W3CDTF">2015-04-27T12:23:00Z</dcterms:created>
  <dcterms:modified xsi:type="dcterms:W3CDTF">2015-04-27T12:23:00Z</dcterms:modified>
</cp:coreProperties>
</file>