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C873F2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6" o:title=""/>
                            </v:shape>
                            <o:OLEObject Type="Embed" ProgID="Unknown" ShapeID="_x0000_i1025" DrawAspect="Content" ObjectID="_1501341803" r:id="rId7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0</w:t>
      </w:r>
      <w:r w:rsidR="00652DBE">
        <w:rPr>
          <w:rFonts w:ascii="Courier New" w:hAnsi="Courier New" w:cs="Courier New"/>
          <w:b/>
          <w:i/>
          <w:sz w:val="22"/>
          <w:szCs w:val="22"/>
        </w:rPr>
        <w:t>20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/2015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652DBE">
        <w:rPr>
          <w:rFonts w:ascii="Courier New" w:hAnsi="Courier New" w:cs="Courier New"/>
          <w:b/>
          <w:i/>
          <w:sz w:val="22"/>
          <w:szCs w:val="22"/>
        </w:rPr>
        <w:t>004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5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E5598B" w:rsidRPr="00CD4134">
        <w:rPr>
          <w:rFonts w:ascii="Courier New" w:hAnsi="Courier New" w:cs="Courier New"/>
          <w:b/>
          <w:i/>
          <w:sz w:val="22"/>
          <w:szCs w:val="22"/>
        </w:rPr>
        <w:t>o</w:t>
      </w:r>
      <w:r w:rsidR="00652DBE">
        <w:rPr>
          <w:rFonts w:ascii="Courier New" w:hAnsi="Courier New" w:cs="Courier New"/>
          <w:b/>
          <w:i/>
          <w:sz w:val="22"/>
          <w:szCs w:val="22"/>
        </w:rPr>
        <w:t>s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652DBE">
        <w:rPr>
          <w:rFonts w:ascii="Courier New" w:hAnsi="Courier New" w:cs="Courier New"/>
          <w:b/>
          <w:i/>
          <w:sz w:val="22"/>
          <w:szCs w:val="22"/>
        </w:rPr>
        <w:t>Vereadores Cícero Leite e Nida Trachta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652DBE" w:rsidRPr="00652DBE">
        <w:rPr>
          <w:rFonts w:ascii="Courier New" w:hAnsi="Courier New" w:cs="Courier New"/>
          <w:b/>
          <w:i/>
          <w:sz w:val="22"/>
          <w:szCs w:val="22"/>
        </w:rPr>
        <w:t>Revoga a Lei Municipal nº 1048/2013, de 20 de dezembro de 2013</w:t>
      </w:r>
      <w:r w:rsidR="00E91F03" w:rsidRPr="00652DBE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652DBE">
        <w:rPr>
          <w:rFonts w:ascii="Courier New" w:hAnsi="Courier New" w:cs="Courier New"/>
          <w:b/>
          <w:i/>
          <w:sz w:val="22"/>
          <w:szCs w:val="22"/>
        </w:rPr>
        <w:t>”.</w:t>
      </w:r>
      <w:r w:rsidRPr="00CD4134">
        <w:rPr>
          <w:rFonts w:ascii="Courier New" w:hAnsi="Courier New" w:cs="Courier New"/>
          <w:b/>
          <w:i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314A64">
        <w:rPr>
          <w:rFonts w:ascii="Courier New" w:hAnsi="Courier New" w:cs="Courier New"/>
          <w:sz w:val="22"/>
          <w:szCs w:val="22"/>
        </w:rPr>
        <w:t>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</w:t>
      </w:r>
      <w:r w:rsidR="00652DBE">
        <w:rPr>
          <w:rFonts w:ascii="Courier New" w:hAnsi="Courier New" w:cs="Courier New"/>
          <w:sz w:val="22"/>
          <w:szCs w:val="22"/>
        </w:rPr>
        <w:t xml:space="preserve"> constitucional,</w:t>
      </w:r>
      <w:r w:rsidR="00CD4134">
        <w:rPr>
          <w:rFonts w:ascii="Courier New" w:hAnsi="Courier New" w:cs="Courier New"/>
          <w:sz w:val="22"/>
          <w:szCs w:val="22"/>
        </w:rPr>
        <w:t xml:space="preserve"> legislativa, legitimidade e objeto,</w:t>
      </w:r>
      <w:r w:rsidR="008B5DB0">
        <w:rPr>
          <w:rFonts w:ascii="Courier New" w:hAnsi="Courier New" w:cs="Courier New"/>
          <w:sz w:val="22"/>
          <w:szCs w:val="22"/>
        </w:rPr>
        <w:t xml:space="preserve"> com a finalidade de </w:t>
      </w:r>
      <w:r w:rsidR="00652DBE">
        <w:rPr>
          <w:rFonts w:ascii="Courier New" w:hAnsi="Courier New" w:cs="Courier New"/>
          <w:sz w:val="22"/>
          <w:szCs w:val="22"/>
        </w:rPr>
        <w:t xml:space="preserve">revogar a Lei especificada em </w:t>
      </w:r>
      <w:r w:rsidR="00D97A1D">
        <w:rPr>
          <w:rFonts w:ascii="Courier New" w:hAnsi="Courier New" w:cs="Courier New"/>
          <w:sz w:val="22"/>
          <w:szCs w:val="22"/>
        </w:rPr>
        <w:t>sua ementa</w:t>
      </w:r>
      <w:r w:rsidR="00652DBE">
        <w:rPr>
          <w:rFonts w:ascii="Courier New" w:hAnsi="Courier New" w:cs="Courier New"/>
          <w:sz w:val="22"/>
          <w:szCs w:val="22"/>
        </w:rPr>
        <w:t xml:space="preserve"> por haver uma duplicidade da mesma no que diz respeito à denominação de rua. </w:t>
      </w:r>
      <w:r w:rsidR="00E2019A">
        <w:rPr>
          <w:rFonts w:ascii="Courier New" w:hAnsi="Courier New" w:cs="Courier New"/>
          <w:sz w:val="22"/>
          <w:szCs w:val="22"/>
        </w:rPr>
        <w:t xml:space="preserve">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652DBE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8B5DB0">
        <w:rPr>
          <w:rFonts w:ascii="Courier New" w:hAnsi="Courier New" w:cs="Courier New"/>
          <w:sz w:val="22"/>
          <w:szCs w:val="22"/>
        </w:rPr>
        <w:t>1</w:t>
      </w:r>
      <w:r w:rsidR="00652DBE">
        <w:rPr>
          <w:rFonts w:ascii="Courier New" w:hAnsi="Courier New" w:cs="Courier New"/>
          <w:sz w:val="22"/>
          <w:szCs w:val="22"/>
        </w:rPr>
        <w:t>7</w:t>
      </w:r>
      <w:r w:rsidR="00235E14">
        <w:rPr>
          <w:rFonts w:ascii="Courier New" w:hAnsi="Courier New" w:cs="Courier New"/>
          <w:sz w:val="22"/>
          <w:szCs w:val="22"/>
        </w:rPr>
        <w:t xml:space="preserve"> de agosto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>.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CD4134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</w:t>
      </w:r>
      <w:r w:rsidR="00712662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Comissão de Legislação Justiça e Redação Final</w:t>
      </w:r>
      <w:r w:rsidR="00A15CBC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8406F7" w:rsidRPr="00A15CBC" w:rsidRDefault="008406F7" w:rsidP="00712662">
      <w:pPr>
        <w:jc w:val="both"/>
        <w:rPr>
          <w:rFonts w:ascii="Courier New" w:hAnsi="Courier New" w:cs="Courier New"/>
          <w:sz w:val="20"/>
        </w:rPr>
      </w:pPr>
    </w:p>
    <w:p w:rsidR="00CC03D3" w:rsidRPr="00CD4134" w:rsidRDefault="00CC03D3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- Comissão de Educação, cultura, desporto, saúde, assistência social, defesa do consumidor, dos direitos do homem e da mulher, da cidadania, dos direitos humanos e meio ambiente.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B3E3C"/>
    <w:rsid w:val="000E6F8E"/>
    <w:rsid w:val="001B2322"/>
    <w:rsid w:val="00235E14"/>
    <w:rsid w:val="00253E74"/>
    <w:rsid w:val="00314A64"/>
    <w:rsid w:val="003328AE"/>
    <w:rsid w:val="00391192"/>
    <w:rsid w:val="003A220A"/>
    <w:rsid w:val="003C066E"/>
    <w:rsid w:val="004000C8"/>
    <w:rsid w:val="00483798"/>
    <w:rsid w:val="004D05EE"/>
    <w:rsid w:val="00501DB9"/>
    <w:rsid w:val="00540129"/>
    <w:rsid w:val="006169E6"/>
    <w:rsid w:val="00626D14"/>
    <w:rsid w:val="00631800"/>
    <w:rsid w:val="00652DBE"/>
    <w:rsid w:val="0065403E"/>
    <w:rsid w:val="00670F7E"/>
    <w:rsid w:val="00680046"/>
    <w:rsid w:val="006A0A6C"/>
    <w:rsid w:val="00712662"/>
    <w:rsid w:val="007226CB"/>
    <w:rsid w:val="00722FF0"/>
    <w:rsid w:val="00795F3A"/>
    <w:rsid w:val="007A2C09"/>
    <w:rsid w:val="007C782E"/>
    <w:rsid w:val="007D3931"/>
    <w:rsid w:val="008406F7"/>
    <w:rsid w:val="00860773"/>
    <w:rsid w:val="008B5DB0"/>
    <w:rsid w:val="0096669C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24EE"/>
    <w:rsid w:val="00BD4388"/>
    <w:rsid w:val="00BD6DF0"/>
    <w:rsid w:val="00BF2239"/>
    <w:rsid w:val="00C17421"/>
    <w:rsid w:val="00C30F8E"/>
    <w:rsid w:val="00C51B96"/>
    <w:rsid w:val="00C71F49"/>
    <w:rsid w:val="00C873F2"/>
    <w:rsid w:val="00C9190A"/>
    <w:rsid w:val="00CA579D"/>
    <w:rsid w:val="00CC03D3"/>
    <w:rsid w:val="00CD4134"/>
    <w:rsid w:val="00CF46CA"/>
    <w:rsid w:val="00D97A1D"/>
    <w:rsid w:val="00DC4EEB"/>
    <w:rsid w:val="00DD4F30"/>
    <w:rsid w:val="00DF3942"/>
    <w:rsid w:val="00E13B34"/>
    <w:rsid w:val="00E2019A"/>
    <w:rsid w:val="00E5598B"/>
    <w:rsid w:val="00E91F03"/>
    <w:rsid w:val="00EA0A0B"/>
    <w:rsid w:val="00EF7F76"/>
    <w:rsid w:val="00F200DA"/>
    <w:rsid w:val="00F9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1B67-FF8A-4583-A811-D59F86DB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3</cp:revision>
  <cp:lastPrinted>2015-07-13T22:47:00Z</cp:lastPrinted>
  <dcterms:created xsi:type="dcterms:W3CDTF">2015-08-17T12:10:00Z</dcterms:created>
  <dcterms:modified xsi:type="dcterms:W3CDTF">2015-08-17T14:07:00Z</dcterms:modified>
</cp:coreProperties>
</file>